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B47CC" w14:textId="77777777" w:rsidR="00083BAA" w:rsidRDefault="002E3CCD" w:rsidP="00FF2AAC">
      <w:pPr>
        <w:widowControl/>
        <w:adjustRightInd w:val="0"/>
        <w:snapToGrid w:val="0"/>
        <w:jc w:val="center"/>
        <w:rPr>
          <w:rFonts w:ascii="標楷體" w:eastAsia="標楷體" w:hAnsi="標楷體"/>
          <w:b/>
          <w:sz w:val="36"/>
        </w:rPr>
      </w:pPr>
      <w:r w:rsidRPr="002E3CCD">
        <w:rPr>
          <w:rFonts w:ascii="標楷體" w:eastAsia="標楷體" w:hAnsi="標楷體" w:hint="eastAsia"/>
          <w:b/>
          <w:noProof/>
          <w:sz w:val="36"/>
        </w:rPr>
        <mc:AlternateContent>
          <mc:Choice Requires="wps">
            <w:drawing>
              <wp:anchor distT="0" distB="0" distL="114300" distR="114300" simplePos="0" relativeHeight="251661312" behindDoc="0" locked="0" layoutInCell="1" allowOverlap="1" wp14:anchorId="7A53BDD0" wp14:editId="1AB19D84">
                <wp:simplePos x="0" y="0"/>
                <wp:positionH relativeFrom="column">
                  <wp:posOffset>5090160</wp:posOffset>
                </wp:positionH>
                <wp:positionV relativeFrom="paragraph">
                  <wp:posOffset>-716280</wp:posOffset>
                </wp:positionV>
                <wp:extent cx="1402080" cy="251460"/>
                <wp:effectExtent l="0" t="0" r="26670" b="15240"/>
                <wp:wrapNone/>
                <wp:docPr id="2" name="文字方塊 2"/>
                <wp:cNvGraphicFramePr/>
                <a:graphic xmlns:a="http://schemas.openxmlformats.org/drawingml/2006/main">
                  <a:graphicData uri="http://schemas.microsoft.com/office/word/2010/wordprocessingShape">
                    <wps:wsp>
                      <wps:cNvSpPr txBox="1"/>
                      <wps:spPr>
                        <a:xfrm>
                          <a:off x="0" y="0"/>
                          <a:ext cx="1402080" cy="251460"/>
                        </a:xfrm>
                        <a:prstGeom prst="rect">
                          <a:avLst/>
                        </a:prstGeom>
                        <a:solidFill>
                          <a:schemeClr val="lt1"/>
                        </a:solidFill>
                        <a:ln w="6350">
                          <a:solidFill>
                            <a:srgbClr val="FF0000"/>
                          </a:solidFill>
                        </a:ln>
                      </wps:spPr>
                      <wps:txbx>
                        <w:txbxContent>
                          <w:p w14:paraId="631E9D29" w14:textId="77777777" w:rsidR="002E3CCD" w:rsidRPr="00F73E93" w:rsidRDefault="002E3CCD" w:rsidP="002E3CCD">
                            <w:pPr>
                              <w:spacing w:line="240" w:lineRule="exact"/>
                              <w:rPr>
                                <w:rFonts w:ascii="標楷體" w:eastAsia="標楷體" w:hAnsi="標楷體"/>
                                <w:b/>
                                <w:color w:val="FF0000"/>
                              </w:rPr>
                            </w:pPr>
                            <w:r w:rsidRPr="00F73E93">
                              <w:rPr>
                                <w:rFonts w:ascii="標楷體" w:eastAsia="標楷體" w:hAnsi="標楷體" w:hint="eastAsia"/>
                                <w:b/>
                                <w:color w:val="FF0000"/>
                              </w:rPr>
                              <w:t>1</w:t>
                            </w:r>
                            <w:r w:rsidRPr="00F73E93">
                              <w:rPr>
                                <w:rFonts w:ascii="標楷體" w:eastAsia="標楷體" w:hAnsi="標楷體"/>
                                <w:b/>
                                <w:color w:val="FF0000"/>
                              </w:rPr>
                              <w:t>13-1</w:t>
                            </w:r>
                            <w:r w:rsidRPr="00F73E93">
                              <w:rPr>
                                <w:rFonts w:ascii="標楷體" w:eastAsia="標楷體" w:hAnsi="標楷體" w:hint="eastAsia"/>
                                <w:b/>
                                <w:color w:val="FF0000"/>
                              </w:rPr>
                              <w:t>學期起適用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3BDD0" id="_x0000_t202" coordsize="21600,21600" o:spt="202" path="m,l,21600r21600,l21600,xe">
                <v:stroke joinstyle="miter"/>
                <v:path gradientshapeok="t" o:connecttype="rect"/>
              </v:shapetype>
              <v:shape id="文字方塊 2" o:spid="_x0000_s1026" type="#_x0000_t202" style="position:absolute;left:0;text-align:left;margin-left:400.8pt;margin-top:-56.4pt;width:110.4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" fillcolor="white [3201]" strokecolor="red" strokeweight=".5pt">
                <v:textbox>
                  <w:txbxContent>
                    <w:p w14:paraId="631E9D29" w14:textId="77777777" w:rsidR="002E3CCD" w:rsidRPr="00F73E93" w:rsidRDefault="002E3CCD" w:rsidP="002E3CCD">
                      <w:pPr>
                        <w:spacing w:line="240" w:lineRule="exact"/>
                        <w:rPr>
                          <w:rFonts w:ascii="標楷體" w:eastAsia="標楷體" w:hAnsi="標楷體"/>
                          <w:b/>
                          <w:color w:val="FF0000"/>
                        </w:rPr>
                      </w:pPr>
                      <w:r w:rsidRPr="00F73E93">
                        <w:rPr>
                          <w:rFonts w:ascii="標楷體" w:eastAsia="標楷體" w:hAnsi="標楷體" w:hint="eastAsia"/>
                          <w:b/>
                          <w:color w:val="FF0000"/>
                        </w:rPr>
                        <w:t>1</w:t>
                      </w:r>
                      <w:r w:rsidRPr="00F73E93">
                        <w:rPr>
                          <w:rFonts w:ascii="標楷體" w:eastAsia="標楷體" w:hAnsi="標楷體"/>
                          <w:b/>
                          <w:color w:val="FF0000"/>
                        </w:rPr>
                        <w:t>13-1</w:t>
                      </w:r>
                      <w:r w:rsidRPr="00F73E93">
                        <w:rPr>
                          <w:rFonts w:ascii="標楷體" w:eastAsia="標楷體" w:hAnsi="標楷體" w:hint="eastAsia"/>
                          <w:b/>
                          <w:color w:val="FF0000"/>
                        </w:rPr>
                        <w:t>學期起適用</w:t>
                      </w:r>
                    </w:p>
                  </w:txbxContent>
                </v:textbox>
              </v:shape>
            </w:pict>
          </mc:Fallback>
        </mc:AlternateContent>
      </w:r>
      <w:r w:rsidRPr="002E3CCD">
        <w:rPr>
          <w:rFonts w:ascii="標楷體" w:eastAsia="標楷體" w:hAnsi="標楷體" w:hint="eastAsia"/>
          <w:b/>
          <w:noProof/>
          <w:sz w:val="36"/>
        </w:rPr>
        <mc:AlternateContent>
          <mc:Choice Requires="wps">
            <w:drawing>
              <wp:anchor distT="0" distB="0" distL="114300" distR="114300" simplePos="0" relativeHeight="251662336" behindDoc="0" locked="0" layoutInCell="1" allowOverlap="1" wp14:anchorId="685C2655" wp14:editId="3706CB4A">
                <wp:simplePos x="0" y="0"/>
                <wp:positionH relativeFrom="column">
                  <wp:posOffset>5440680</wp:posOffset>
                </wp:positionH>
                <wp:positionV relativeFrom="paragraph">
                  <wp:posOffset>-431165</wp:posOffset>
                </wp:positionV>
                <wp:extent cx="1074420" cy="259080"/>
                <wp:effectExtent l="0" t="0" r="0" b="7620"/>
                <wp:wrapNone/>
                <wp:docPr id="3" name="文字方塊 3"/>
                <wp:cNvGraphicFramePr/>
                <a:graphic xmlns:a="http://schemas.openxmlformats.org/drawingml/2006/main">
                  <a:graphicData uri="http://schemas.microsoft.com/office/word/2010/wordprocessingShape">
                    <wps:wsp>
                      <wps:cNvSpPr txBox="1"/>
                      <wps:spPr>
                        <a:xfrm>
                          <a:off x="0" y="0"/>
                          <a:ext cx="1074420" cy="259080"/>
                        </a:xfrm>
                        <a:prstGeom prst="rect">
                          <a:avLst/>
                        </a:prstGeom>
                        <a:solidFill>
                          <a:schemeClr val="lt1"/>
                        </a:solidFill>
                        <a:ln w="6350">
                          <a:noFill/>
                        </a:ln>
                      </wps:spPr>
                      <wps:txbx>
                        <w:txbxContent>
                          <w:p w14:paraId="54CC30EA" w14:textId="3AAD4472" w:rsidR="002E3CCD" w:rsidRPr="00487A7A" w:rsidRDefault="002E3CCD" w:rsidP="002E3CCD">
                            <w:pPr>
                              <w:adjustRightInd w:val="0"/>
                              <w:snapToGrid w:val="0"/>
                              <w:rPr>
                                <w:rFonts w:ascii="標楷體" w:eastAsia="標楷體" w:hAnsi="標楷體"/>
                                <w:color w:val="FF0000"/>
                                <w:sz w:val="20"/>
                                <w:szCs w:val="20"/>
                              </w:rPr>
                            </w:pPr>
                            <w:r w:rsidRPr="00487A7A">
                              <w:rPr>
                                <w:rFonts w:ascii="標楷體" w:eastAsia="標楷體" w:hAnsi="標楷體" w:hint="eastAsia"/>
                                <w:color w:val="FF0000"/>
                                <w:sz w:val="20"/>
                                <w:szCs w:val="20"/>
                              </w:rPr>
                              <w:t>1</w:t>
                            </w:r>
                            <w:r w:rsidRPr="00487A7A">
                              <w:rPr>
                                <w:rFonts w:ascii="標楷體" w:eastAsia="標楷體" w:hAnsi="標楷體"/>
                                <w:color w:val="FF0000"/>
                                <w:sz w:val="20"/>
                                <w:szCs w:val="20"/>
                              </w:rPr>
                              <w:t>13.0</w:t>
                            </w:r>
                            <w:r w:rsidR="00401EA6" w:rsidRPr="00487A7A">
                              <w:rPr>
                                <w:rFonts w:ascii="標楷體" w:eastAsia="標楷體" w:hAnsi="標楷體"/>
                                <w:color w:val="FF0000"/>
                                <w:sz w:val="20"/>
                                <w:szCs w:val="20"/>
                              </w:rPr>
                              <w:t>7.08</w:t>
                            </w:r>
                            <w:r w:rsidRPr="00487A7A">
                              <w:rPr>
                                <w:rFonts w:ascii="標楷體" w:eastAsia="標楷體" w:hAnsi="標楷體" w:hint="eastAsia"/>
                                <w:color w:val="FF0000"/>
                                <w:sz w:val="20"/>
                                <w:szCs w:val="20"/>
                              </w:rPr>
                              <w:t>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C2655" id="文字方塊 3" o:spid="_x0000_s1027" type="#_x0000_t202" style="position:absolute;left:0;text-align:left;margin-left:428.4pt;margin-top:-33.95pt;width:84.6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" fillcolor="white [3201]" stroked="f" strokeweight=".5pt">
                <v:textbox>
                  <w:txbxContent>
                    <w:p w14:paraId="54CC30EA" w14:textId="3AAD4472" w:rsidR="002E3CCD" w:rsidRPr="00487A7A" w:rsidRDefault="002E3CCD" w:rsidP="002E3CCD">
                      <w:pPr>
                        <w:adjustRightInd w:val="0"/>
                        <w:snapToGrid w:val="0"/>
                        <w:rPr>
                          <w:rFonts w:ascii="標楷體" w:eastAsia="標楷體" w:hAnsi="標楷體"/>
                          <w:color w:val="FF0000"/>
                          <w:sz w:val="20"/>
                          <w:szCs w:val="20"/>
                        </w:rPr>
                      </w:pPr>
                      <w:r w:rsidRPr="00487A7A">
                        <w:rPr>
                          <w:rFonts w:ascii="標楷體" w:eastAsia="標楷體" w:hAnsi="標楷體" w:hint="eastAsia"/>
                          <w:color w:val="FF0000"/>
                          <w:sz w:val="20"/>
                          <w:szCs w:val="20"/>
                        </w:rPr>
                        <w:t>1</w:t>
                      </w:r>
                      <w:r w:rsidRPr="00487A7A">
                        <w:rPr>
                          <w:rFonts w:ascii="標楷體" w:eastAsia="標楷體" w:hAnsi="標楷體"/>
                          <w:color w:val="FF0000"/>
                          <w:sz w:val="20"/>
                          <w:szCs w:val="20"/>
                        </w:rPr>
                        <w:t>13.0</w:t>
                      </w:r>
                      <w:r w:rsidR="00401EA6" w:rsidRPr="00487A7A">
                        <w:rPr>
                          <w:rFonts w:ascii="標楷體" w:eastAsia="標楷體" w:hAnsi="標楷體"/>
                          <w:color w:val="FF0000"/>
                          <w:sz w:val="20"/>
                          <w:szCs w:val="20"/>
                        </w:rPr>
                        <w:t>7.08</w:t>
                      </w:r>
                      <w:r w:rsidRPr="00487A7A">
                        <w:rPr>
                          <w:rFonts w:ascii="標楷體" w:eastAsia="標楷體" w:hAnsi="標楷體" w:hint="eastAsia"/>
                          <w:color w:val="FF0000"/>
                          <w:sz w:val="20"/>
                          <w:szCs w:val="20"/>
                        </w:rPr>
                        <w:t>修正</w:t>
                      </w:r>
                    </w:p>
                  </w:txbxContent>
                </v:textbox>
              </v:shape>
            </w:pict>
          </mc:Fallback>
        </mc:AlternateContent>
      </w:r>
      <w:r w:rsidR="002A4D98" w:rsidRPr="0006525A">
        <w:rPr>
          <w:rFonts w:ascii="標楷體" w:eastAsia="標楷體" w:hAnsi="標楷體" w:hint="eastAsia"/>
          <w:b/>
          <w:sz w:val="36"/>
        </w:rPr>
        <w:t>國立高雄科技大學</w:t>
      </w:r>
      <w:r w:rsidR="00EF0FC0" w:rsidRPr="007E0CBE">
        <w:rPr>
          <w:rFonts w:ascii="標楷體" w:eastAsia="標楷體" w:hAnsi="標楷體" w:hint="eastAsia"/>
          <w:b/>
          <w:sz w:val="36"/>
        </w:rPr>
        <w:t>兼任教師</w:t>
      </w:r>
      <w:r w:rsidR="002A342F" w:rsidRPr="007E0CBE">
        <w:rPr>
          <w:rFonts w:ascii="標楷體" w:eastAsia="標楷體" w:hAnsi="標楷體" w:hint="eastAsia"/>
          <w:b/>
          <w:sz w:val="36"/>
        </w:rPr>
        <w:t>擬任</w:t>
      </w:r>
      <w:r w:rsidR="00074A65" w:rsidRPr="007E0CBE">
        <w:rPr>
          <w:rFonts w:ascii="標楷體" w:eastAsia="標楷體" w:hAnsi="標楷體" w:hint="eastAsia"/>
          <w:b/>
          <w:sz w:val="36"/>
        </w:rPr>
        <w:t>具結書</w:t>
      </w:r>
      <w:r w:rsidR="00E8191A">
        <w:rPr>
          <w:rFonts w:ascii="標楷體" w:eastAsia="標楷體" w:hAnsi="標楷體" w:hint="eastAsia"/>
          <w:b/>
          <w:sz w:val="36"/>
        </w:rPr>
        <w:t>暨</w:t>
      </w:r>
    </w:p>
    <w:p w14:paraId="325FA11F" w14:textId="2894C84F" w:rsidR="00083BAA" w:rsidRDefault="00083BAA" w:rsidP="00FF2AAC">
      <w:pPr>
        <w:widowControl/>
        <w:adjustRightInd w:val="0"/>
        <w:snapToGrid w:val="0"/>
        <w:jc w:val="center"/>
        <w:rPr>
          <w:rFonts w:ascii="標楷體" w:eastAsia="標楷體" w:hAnsi="標楷體"/>
          <w:b/>
          <w:sz w:val="36"/>
        </w:rPr>
      </w:pPr>
      <w:r w:rsidRPr="00083BAA">
        <w:rPr>
          <w:rFonts w:ascii="標楷體" w:eastAsia="標楷體" w:hAnsi="標楷體" w:hint="eastAsia"/>
          <w:b/>
          <w:sz w:val="36"/>
        </w:rPr>
        <w:t>禁止違反性或性別有關之專業倫理行為及性騷擾之書面聲明</w:t>
      </w:r>
    </w:p>
    <w:p w14:paraId="1F841716" w14:textId="77777777" w:rsidR="00E14197" w:rsidRDefault="00E14197" w:rsidP="006E173D">
      <w:pPr>
        <w:widowControl/>
        <w:adjustRightInd w:val="0"/>
        <w:snapToGrid w:val="0"/>
        <w:jc w:val="both"/>
        <w:rPr>
          <w:rFonts w:ascii="標楷體" w:eastAsia="標楷體" w:hAnsi="標楷體"/>
          <w:b/>
          <w:color w:val="000000"/>
          <w:kern w:val="0"/>
          <w:sz w:val="20"/>
          <w:szCs w:val="20"/>
        </w:rPr>
      </w:pPr>
    </w:p>
    <w:p w14:paraId="29767658" w14:textId="77777777" w:rsidR="00567BA7" w:rsidRDefault="00873CE1" w:rsidP="00846399">
      <w:pPr>
        <w:widowControl/>
        <w:adjustRightInd w:val="0"/>
        <w:snapToGrid w:val="0"/>
        <w:spacing w:line="560" w:lineRule="exact"/>
        <w:jc w:val="both"/>
        <w:rPr>
          <w:rFonts w:ascii="標楷體" w:eastAsia="標楷體" w:hAnsi="標楷體"/>
          <w:color w:val="000000"/>
          <w:kern w:val="0"/>
          <w:sz w:val="28"/>
          <w:szCs w:val="28"/>
        </w:rPr>
      </w:pPr>
      <w:r w:rsidRPr="00600CC4">
        <w:rPr>
          <w:rFonts w:eastAsia="標楷體"/>
          <w:sz w:val="28"/>
          <w:szCs w:val="28"/>
        </w:rPr>
        <w:t>本人</w:t>
      </w:r>
      <w:r w:rsidRPr="00600CC4">
        <w:rPr>
          <w:rFonts w:eastAsia="標楷體"/>
          <w:sz w:val="28"/>
          <w:szCs w:val="28"/>
          <w:u w:val="single"/>
        </w:rPr>
        <w:t xml:space="preserve">      </w:t>
      </w:r>
      <w:r w:rsidR="00775E1B">
        <w:rPr>
          <w:rFonts w:eastAsia="標楷體" w:hint="eastAsia"/>
          <w:sz w:val="28"/>
          <w:szCs w:val="28"/>
          <w:u w:val="single"/>
        </w:rPr>
        <w:t xml:space="preserve">  </w:t>
      </w:r>
      <w:r w:rsidR="00A319BB">
        <w:rPr>
          <w:rFonts w:eastAsia="標楷體" w:hint="eastAsia"/>
          <w:sz w:val="28"/>
          <w:szCs w:val="28"/>
          <w:u w:val="single"/>
        </w:rPr>
        <w:t xml:space="preserve"> </w:t>
      </w:r>
      <w:r w:rsidRPr="00600CC4">
        <w:rPr>
          <w:rFonts w:eastAsia="標楷體"/>
          <w:sz w:val="28"/>
          <w:szCs w:val="28"/>
          <w:u w:val="single"/>
        </w:rPr>
        <w:t xml:space="preserve">     </w:t>
      </w:r>
      <w:r w:rsidRPr="00600CC4">
        <w:rPr>
          <w:rFonts w:eastAsia="標楷體"/>
          <w:sz w:val="28"/>
          <w:szCs w:val="28"/>
        </w:rPr>
        <w:t>應</w:t>
      </w:r>
      <w:r w:rsidR="005933FF">
        <w:rPr>
          <w:rFonts w:eastAsia="標楷體" w:hint="eastAsia"/>
          <w:sz w:val="28"/>
          <w:szCs w:val="28"/>
        </w:rPr>
        <w:t>聘</w:t>
      </w:r>
      <w:r w:rsidRPr="00600CC4">
        <w:rPr>
          <w:rFonts w:eastAsia="標楷體"/>
          <w:sz w:val="28"/>
          <w:szCs w:val="28"/>
        </w:rPr>
        <w:t>貴校</w:t>
      </w:r>
      <w:r w:rsidRPr="00600CC4">
        <w:rPr>
          <w:rFonts w:eastAsia="標楷體" w:hint="eastAsia"/>
          <w:sz w:val="28"/>
          <w:szCs w:val="28"/>
          <w:u w:val="single"/>
        </w:rPr>
        <w:t xml:space="preserve">    </w:t>
      </w:r>
      <w:r w:rsidR="00A319BB">
        <w:rPr>
          <w:rFonts w:eastAsia="標楷體" w:hint="eastAsia"/>
          <w:sz w:val="28"/>
          <w:szCs w:val="28"/>
          <w:u w:val="single"/>
        </w:rPr>
        <w:t xml:space="preserve"> </w:t>
      </w:r>
      <w:r w:rsidRPr="00600CC4">
        <w:rPr>
          <w:rFonts w:eastAsia="標楷體" w:hint="eastAsia"/>
          <w:sz w:val="28"/>
          <w:szCs w:val="28"/>
          <w:u w:val="single"/>
        </w:rPr>
        <w:t xml:space="preserve">              </w:t>
      </w:r>
      <w:r w:rsidRPr="00600CC4">
        <w:rPr>
          <w:rFonts w:ascii="標楷體" w:eastAsia="標楷體" w:hAnsi="標楷體"/>
          <w:sz w:val="28"/>
          <w:szCs w:val="28"/>
        </w:rPr>
        <w:t>(</w:t>
      </w:r>
      <w:r w:rsidR="005933FF" w:rsidRPr="00691C44">
        <w:rPr>
          <w:rFonts w:ascii="標楷體" w:eastAsia="標楷體" w:hAnsi="標楷體" w:hint="eastAsia"/>
          <w:color w:val="000000"/>
          <w:sz w:val="28"/>
          <w:szCs w:val="28"/>
        </w:rPr>
        <w:t>系/所</w:t>
      </w:r>
      <w:r w:rsidR="005933FF">
        <w:rPr>
          <w:rFonts w:ascii="標楷體" w:eastAsia="標楷體" w:hAnsi="標楷體" w:hint="eastAsia"/>
          <w:sz w:val="28"/>
          <w:szCs w:val="28"/>
        </w:rPr>
        <w:t>)</w:t>
      </w:r>
      <w:r w:rsidR="00B15913">
        <w:rPr>
          <w:rFonts w:ascii="標楷體" w:eastAsia="標楷體" w:hAnsi="標楷體" w:hint="eastAsia"/>
          <w:sz w:val="28"/>
          <w:szCs w:val="28"/>
        </w:rPr>
        <w:t>之</w:t>
      </w:r>
      <w:r w:rsidR="00567BA7" w:rsidRPr="00691C44">
        <w:rPr>
          <w:rFonts w:ascii="標楷體" w:eastAsia="標楷體" w:hAnsi="標楷體" w:cs="Segoe UI Emoji" w:hint="eastAsia"/>
          <w:sz w:val="28"/>
          <w:szCs w:val="28"/>
        </w:rPr>
        <w:t>兼任</w:t>
      </w:r>
      <w:r w:rsidR="00567BA7" w:rsidRPr="00691C44">
        <w:rPr>
          <w:rFonts w:ascii="標楷體" w:eastAsia="標楷體" w:hAnsi="標楷體" w:hint="eastAsia"/>
          <w:color w:val="000000"/>
          <w:sz w:val="28"/>
          <w:szCs w:val="28"/>
        </w:rPr>
        <w:t>教師</w:t>
      </w:r>
      <w:r w:rsidR="00E13512" w:rsidRPr="00146301">
        <w:rPr>
          <w:rFonts w:ascii="標楷體" w:eastAsia="標楷體" w:hAnsi="標楷體" w:hint="eastAsia"/>
          <w:color w:val="000000"/>
          <w:kern w:val="0"/>
          <w:sz w:val="28"/>
          <w:szCs w:val="28"/>
        </w:rPr>
        <w:t>乙職</w:t>
      </w:r>
      <w:r w:rsidR="00E13512">
        <w:rPr>
          <w:rFonts w:ascii="標楷體" w:eastAsia="標楷體" w:hAnsi="標楷體" w:hint="eastAsia"/>
          <w:color w:val="000000"/>
          <w:kern w:val="0"/>
          <w:sz w:val="28"/>
          <w:szCs w:val="28"/>
        </w:rPr>
        <w:t>，</w:t>
      </w:r>
    </w:p>
    <w:p w14:paraId="40A6CF28" w14:textId="008823AC" w:rsidR="001A0A84" w:rsidRDefault="00CC6C1D" w:rsidP="00627524">
      <w:pPr>
        <w:widowControl/>
        <w:adjustRightInd w:val="0"/>
        <w:snapToGrid w:val="0"/>
        <w:spacing w:line="520" w:lineRule="exact"/>
        <w:ind w:left="560" w:hangingChars="200" w:hanging="56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一、</w:t>
      </w:r>
      <w:r w:rsidR="001A45B6" w:rsidRPr="001A45B6">
        <w:rPr>
          <w:rFonts w:ascii="標楷體" w:eastAsia="標楷體" w:hAnsi="標楷體" w:hint="eastAsia"/>
          <w:color w:val="000000"/>
          <w:kern w:val="0"/>
          <w:sz w:val="28"/>
          <w:szCs w:val="28"/>
        </w:rPr>
        <w:t>聲明</w:t>
      </w:r>
      <w:r w:rsidR="002530F0" w:rsidRPr="00572478">
        <w:rPr>
          <w:rFonts w:ascii="標楷體" w:eastAsia="標楷體" w:hAnsi="標楷體" w:hint="eastAsia"/>
          <w:color w:val="000000"/>
          <w:kern w:val="0"/>
          <w:sz w:val="28"/>
          <w:szCs w:val="28"/>
        </w:rPr>
        <w:t>於應(再)聘期</w:t>
      </w:r>
      <w:r w:rsidR="00633A2A" w:rsidRPr="00572478">
        <w:rPr>
          <w:rFonts w:ascii="標楷體" w:eastAsia="標楷體" w:hAnsi="標楷體" w:hint="eastAsia"/>
          <w:color w:val="000000"/>
          <w:kern w:val="0"/>
          <w:sz w:val="28"/>
          <w:szCs w:val="28"/>
        </w:rPr>
        <w:t>間</w:t>
      </w:r>
      <w:r w:rsidR="001A45B6" w:rsidRPr="001A45B6">
        <w:rPr>
          <w:rFonts w:ascii="標楷體" w:eastAsia="標楷體" w:hAnsi="標楷體" w:hint="eastAsia"/>
          <w:color w:val="000000"/>
          <w:kern w:val="0"/>
          <w:sz w:val="28"/>
          <w:szCs w:val="28"/>
        </w:rPr>
        <w:t>無下列所述情事，如有不實，願負法律責任及貴校相關章則責任：</w:t>
      </w:r>
    </w:p>
    <w:p w14:paraId="5A660C6B" w14:textId="77777777" w:rsidR="001A45B6" w:rsidRDefault="00CC6C1D" w:rsidP="00627524">
      <w:pPr>
        <w:widowControl/>
        <w:adjustRightInd w:val="0"/>
        <w:snapToGrid w:val="0"/>
        <w:spacing w:line="520" w:lineRule="exact"/>
        <w:ind w:leftChars="200" w:left="48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w:t>
      </w:r>
      <w:proofErr w:type="gramStart"/>
      <w:r>
        <w:rPr>
          <w:rFonts w:ascii="標楷體" w:eastAsia="標楷體" w:hAnsi="標楷體" w:hint="eastAsia"/>
          <w:color w:val="000000"/>
          <w:kern w:val="0"/>
          <w:sz w:val="28"/>
          <w:szCs w:val="28"/>
        </w:rPr>
        <w:t>一</w:t>
      </w:r>
      <w:proofErr w:type="gramEnd"/>
      <w:r>
        <w:rPr>
          <w:rFonts w:ascii="標楷體" w:eastAsia="標楷體" w:hAnsi="標楷體" w:hint="eastAsia"/>
          <w:color w:val="000000"/>
          <w:kern w:val="0"/>
          <w:sz w:val="28"/>
          <w:szCs w:val="28"/>
        </w:rPr>
        <w:t>)</w:t>
      </w:r>
      <w:r w:rsidR="001A45B6" w:rsidRPr="00CC6C1D">
        <w:rPr>
          <w:rFonts w:ascii="標楷體" w:eastAsia="標楷體" w:hAnsi="標楷體" w:hint="eastAsia"/>
          <w:color w:val="000000"/>
          <w:kern w:val="0"/>
          <w:sz w:val="28"/>
          <w:szCs w:val="28"/>
        </w:rPr>
        <w:t>專科以上學校兼任教師聘任辦法第5條第1項各款情形之一</w:t>
      </w:r>
      <w:r w:rsidR="004B03CE" w:rsidRPr="00CC6C1D">
        <w:rPr>
          <w:rFonts w:ascii="標楷體" w:eastAsia="標楷體" w:hAnsi="標楷體" w:hint="eastAsia"/>
          <w:color w:val="000000"/>
          <w:kern w:val="0"/>
          <w:sz w:val="28"/>
          <w:szCs w:val="28"/>
        </w:rPr>
        <w:t>。</w:t>
      </w:r>
    </w:p>
    <w:p w14:paraId="17F74B60" w14:textId="77777777" w:rsidR="001A45B6" w:rsidRDefault="00CC6C1D" w:rsidP="00627524">
      <w:pPr>
        <w:widowControl/>
        <w:adjustRightInd w:val="0"/>
        <w:snapToGrid w:val="0"/>
        <w:spacing w:line="520" w:lineRule="exact"/>
        <w:ind w:leftChars="200" w:left="1040" w:hangingChars="200" w:hanging="560"/>
        <w:jc w:val="both"/>
        <w:rPr>
          <w:rFonts w:ascii="標楷體" w:eastAsia="標楷體" w:hAnsi="標楷體"/>
          <w:color w:val="000000" w:themeColor="text1"/>
          <w:kern w:val="0"/>
          <w:sz w:val="28"/>
          <w:szCs w:val="28"/>
        </w:rPr>
      </w:pPr>
      <w:r>
        <w:rPr>
          <w:rFonts w:ascii="標楷體" w:eastAsia="標楷體" w:hAnsi="標楷體" w:hint="eastAsia"/>
          <w:color w:val="000000"/>
          <w:kern w:val="0"/>
          <w:sz w:val="28"/>
          <w:szCs w:val="28"/>
        </w:rPr>
        <w:t>(二)</w:t>
      </w:r>
      <w:r w:rsidR="001A45B6" w:rsidRPr="00CC6C1D">
        <w:rPr>
          <w:rFonts w:ascii="標楷體" w:eastAsia="標楷體" w:hAnsi="標楷體" w:hint="eastAsia"/>
          <w:color w:val="000000" w:themeColor="text1"/>
          <w:kern w:val="0"/>
          <w:sz w:val="28"/>
          <w:szCs w:val="28"/>
        </w:rPr>
        <w:t>專科以上學校兼任教師聘任辦法第6條第1項各款情形之一</w:t>
      </w:r>
      <w:r w:rsidR="00681C22" w:rsidRPr="00CC6C1D">
        <w:rPr>
          <w:rFonts w:ascii="標楷體" w:eastAsia="標楷體" w:hAnsi="標楷體" w:hint="eastAsia"/>
          <w:color w:val="000000" w:themeColor="text1"/>
          <w:kern w:val="0"/>
          <w:sz w:val="28"/>
          <w:szCs w:val="28"/>
        </w:rPr>
        <w:t>，且於管制期間</w:t>
      </w:r>
      <w:r w:rsidR="004B03CE" w:rsidRPr="00CC6C1D">
        <w:rPr>
          <w:rFonts w:ascii="標楷體" w:eastAsia="標楷體" w:hAnsi="標楷體" w:hint="eastAsia"/>
          <w:color w:val="000000" w:themeColor="text1"/>
          <w:kern w:val="0"/>
          <w:sz w:val="28"/>
          <w:szCs w:val="28"/>
        </w:rPr>
        <w:t>。</w:t>
      </w:r>
    </w:p>
    <w:p w14:paraId="051367F0" w14:textId="77777777" w:rsidR="001A45B6" w:rsidRDefault="00CC6C1D" w:rsidP="00627524">
      <w:pPr>
        <w:widowControl/>
        <w:adjustRightInd w:val="0"/>
        <w:snapToGrid w:val="0"/>
        <w:spacing w:line="520" w:lineRule="exact"/>
        <w:ind w:leftChars="200" w:left="1040" w:hangingChars="200" w:hanging="560"/>
        <w:jc w:val="both"/>
        <w:rPr>
          <w:rFonts w:ascii="標楷體" w:eastAsia="標楷體" w:hAnsi="標楷體"/>
          <w:color w:val="000000"/>
          <w:kern w:val="0"/>
          <w:sz w:val="28"/>
          <w:szCs w:val="28"/>
        </w:rPr>
      </w:pPr>
      <w:r>
        <w:rPr>
          <w:rFonts w:ascii="標楷體" w:eastAsia="標楷體" w:hAnsi="標楷體" w:hint="eastAsia"/>
          <w:color w:val="000000" w:themeColor="text1"/>
          <w:kern w:val="0"/>
          <w:sz w:val="28"/>
          <w:szCs w:val="28"/>
        </w:rPr>
        <w:t>(三)</w:t>
      </w:r>
      <w:r w:rsidR="001A45B6" w:rsidRPr="00CC6C1D">
        <w:rPr>
          <w:rFonts w:ascii="標楷體" w:eastAsia="標楷體" w:hAnsi="標楷體" w:hint="eastAsia"/>
          <w:color w:val="000000"/>
          <w:kern w:val="0"/>
          <w:sz w:val="28"/>
          <w:szCs w:val="28"/>
        </w:rPr>
        <w:t>專科以上學校兼任教師聘任辦法第8條第1項各款情形之</w:t>
      </w:r>
      <w:proofErr w:type="gramStart"/>
      <w:r w:rsidR="001A45B6" w:rsidRPr="00CC6C1D">
        <w:rPr>
          <w:rFonts w:ascii="標楷體" w:eastAsia="標楷體" w:hAnsi="標楷體" w:hint="eastAsia"/>
          <w:color w:val="000000"/>
          <w:kern w:val="0"/>
          <w:sz w:val="28"/>
          <w:szCs w:val="28"/>
        </w:rPr>
        <w:t>一</w:t>
      </w:r>
      <w:proofErr w:type="gramEnd"/>
      <w:r w:rsidR="004B03CE" w:rsidRPr="00CC6C1D">
        <w:rPr>
          <w:rFonts w:ascii="標楷體" w:eastAsia="標楷體" w:hAnsi="標楷體" w:hint="eastAsia"/>
          <w:color w:val="000000"/>
          <w:kern w:val="0"/>
          <w:sz w:val="28"/>
          <w:szCs w:val="28"/>
        </w:rPr>
        <w:t>。</w:t>
      </w:r>
    </w:p>
    <w:p w14:paraId="54870F4B" w14:textId="77777777" w:rsidR="004D6491" w:rsidRPr="00CC6C1D" w:rsidRDefault="00CC6C1D" w:rsidP="00627524">
      <w:pPr>
        <w:widowControl/>
        <w:adjustRightInd w:val="0"/>
        <w:snapToGrid w:val="0"/>
        <w:spacing w:line="520" w:lineRule="exact"/>
        <w:ind w:leftChars="200" w:left="1040" w:hangingChars="200" w:hanging="56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(四)</w:t>
      </w:r>
      <w:r w:rsidR="00E9680D" w:rsidRPr="00CC6C1D">
        <w:rPr>
          <w:rFonts w:ascii="標楷體" w:eastAsia="標楷體" w:hAnsi="標楷體" w:hint="eastAsia"/>
          <w:color w:val="000000"/>
          <w:kern w:val="0"/>
          <w:sz w:val="28"/>
          <w:szCs w:val="28"/>
        </w:rPr>
        <w:t>曾有經查證屬實之性騷擾、</w:t>
      </w:r>
      <w:proofErr w:type="gramStart"/>
      <w:r w:rsidR="00E9680D" w:rsidRPr="00CC6C1D">
        <w:rPr>
          <w:rFonts w:ascii="標楷體" w:eastAsia="標楷體" w:hAnsi="標楷體" w:hint="eastAsia"/>
          <w:color w:val="000000"/>
          <w:kern w:val="0"/>
          <w:sz w:val="28"/>
          <w:szCs w:val="28"/>
        </w:rPr>
        <w:t>性霸凌</w:t>
      </w:r>
      <w:proofErr w:type="gramEnd"/>
      <w:r w:rsidR="00E9680D" w:rsidRPr="00CC6C1D">
        <w:rPr>
          <w:rFonts w:ascii="標楷體" w:eastAsia="標楷體" w:hAnsi="標楷體" w:hint="eastAsia"/>
          <w:color w:val="000000"/>
          <w:kern w:val="0"/>
          <w:sz w:val="28"/>
          <w:szCs w:val="28"/>
        </w:rPr>
        <w:t>紀錄。</w:t>
      </w:r>
    </w:p>
    <w:p w14:paraId="5C62976C" w14:textId="50901257" w:rsidR="004B29D3" w:rsidRDefault="00CC6C1D" w:rsidP="007932BA">
      <w:pPr>
        <w:widowControl/>
        <w:adjustRightInd w:val="0"/>
        <w:snapToGrid w:val="0"/>
        <w:spacing w:line="520" w:lineRule="exact"/>
        <w:ind w:left="560" w:hangingChars="200" w:hanging="56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二、</w:t>
      </w:r>
      <w:r w:rsidR="00723A61">
        <w:rPr>
          <w:rFonts w:ascii="標楷體" w:eastAsia="標楷體" w:hAnsi="標楷體" w:hint="eastAsia"/>
          <w:color w:val="000000"/>
          <w:kern w:val="0"/>
          <w:sz w:val="28"/>
          <w:szCs w:val="28"/>
        </w:rPr>
        <w:t>閱畢國立高雄科技大學</w:t>
      </w:r>
      <w:r w:rsidR="007932BA" w:rsidRPr="007932BA">
        <w:rPr>
          <w:rFonts w:ascii="標楷體" w:eastAsia="標楷體" w:hAnsi="標楷體" w:hint="eastAsia"/>
          <w:color w:val="000000"/>
          <w:kern w:val="0"/>
          <w:sz w:val="28"/>
          <w:szCs w:val="28"/>
        </w:rPr>
        <w:t>禁止違反性或性別有關之專業倫理行為及性騷擾之書面聲明</w:t>
      </w:r>
      <w:r w:rsidR="00CA11FE">
        <w:rPr>
          <w:rFonts w:ascii="標楷體" w:eastAsia="標楷體" w:hAnsi="標楷體" w:hint="eastAsia"/>
          <w:color w:val="000000"/>
          <w:kern w:val="0"/>
          <w:sz w:val="28"/>
          <w:szCs w:val="28"/>
        </w:rPr>
        <w:t>(如後附件)</w:t>
      </w:r>
      <w:r w:rsidR="00723A61">
        <w:rPr>
          <w:rFonts w:ascii="標楷體" w:eastAsia="標楷體" w:hAnsi="標楷體" w:hint="eastAsia"/>
          <w:color w:val="000000"/>
          <w:kern w:val="0"/>
          <w:sz w:val="28"/>
          <w:szCs w:val="28"/>
        </w:rPr>
        <w:t>並簽署。</w:t>
      </w:r>
    </w:p>
    <w:p w14:paraId="4D57E8A5" w14:textId="04BAD182" w:rsidR="007870F1" w:rsidRPr="00CC6C1D" w:rsidRDefault="007870F1" w:rsidP="00627524">
      <w:pPr>
        <w:widowControl/>
        <w:adjustRightInd w:val="0"/>
        <w:snapToGrid w:val="0"/>
        <w:spacing w:line="520" w:lineRule="exact"/>
        <w:ind w:left="560" w:hangingChars="200" w:hanging="560"/>
        <w:jc w:val="both"/>
        <w:rPr>
          <w:rFonts w:ascii="標楷體" w:eastAsia="標楷體" w:hAnsi="標楷體"/>
          <w:color w:val="000000"/>
          <w:kern w:val="0"/>
          <w:sz w:val="28"/>
          <w:szCs w:val="28"/>
        </w:rPr>
      </w:pPr>
      <w:r w:rsidRPr="00572478">
        <w:rPr>
          <w:rFonts w:ascii="標楷體" w:eastAsia="標楷體" w:hAnsi="標楷體" w:hint="eastAsia"/>
          <w:color w:val="000000"/>
          <w:kern w:val="0"/>
          <w:sz w:val="28"/>
          <w:szCs w:val="28"/>
        </w:rPr>
        <w:t>三、</w:t>
      </w:r>
      <w:r w:rsidR="00B617DB" w:rsidRPr="00572478">
        <w:rPr>
          <w:rFonts w:ascii="標楷體" w:eastAsia="標楷體" w:hAnsi="標楷體" w:hint="eastAsia"/>
          <w:color w:val="000000"/>
          <w:kern w:val="0"/>
          <w:sz w:val="28"/>
          <w:szCs w:val="28"/>
        </w:rPr>
        <w:t>本具結書</w:t>
      </w:r>
      <w:r w:rsidR="0010556A">
        <w:rPr>
          <w:rFonts w:ascii="標楷體" w:eastAsia="標楷體" w:hAnsi="標楷體" w:hint="eastAsia"/>
          <w:color w:val="000000"/>
          <w:kern w:val="0"/>
          <w:sz w:val="28"/>
          <w:szCs w:val="28"/>
        </w:rPr>
        <w:t>同意</w:t>
      </w:r>
      <w:r w:rsidR="007F5ED3">
        <w:rPr>
          <w:rFonts w:ascii="標楷體" w:eastAsia="標楷體" w:hAnsi="標楷體" w:hint="eastAsia"/>
          <w:color w:val="000000"/>
          <w:kern w:val="0"/>
          <w:sz w:val="28"/>
          <w:szCs w:val="28"/>
        </w:rPr>
        <w:t>貴校</w:t>
      </w:r>
      <w:r w:rsidR="0010556A">
        <w:rPr>
          <w:rFonts w:ascii="標楷體" w:eastAsia="標楷體" w:hAnsi="標楷體" w:hint="eastAsia"/>
          <w:color w:val="000000"/>
          <w:kern w:val="0"/>
          <w:sz w:val="28"/>
          <w:szCs w:val="28"/>
        </w:rPr>
        <w:t>應聘系所列入</w:t>
      </w:r>
      <w:proofErr w:type="gramStart"/>
      <w:r w:rsidR="0010556A">
        <w:rPr>
          <w:rFonts w:ascii="標楷體" w:eastAsia="標楷體" w:hAnsi="標楷體" w:hint="eastAsia"/>
          <w:color w:val="000000"/>
          <w:kern w:val="0"/>
          <w:sz w:val="28"/>
          <w:szCs w:val="28"/>
        </w:rPr>
        <w:t>新聘</w:t>
      </w:r>
      <w:r w:rsidR="00361F57">
        <w:rPr>
          <w:rFonts w:ascii="標楷體" w:eastAsia="標楷體" w:hAnsi="標楷體" w:hint="eastAsia"/>
          <w:color w:val="000000"/>
          <w:kern w:val="0"/>
          <w:sz w:val="28"/>
          <w:szCs w:val="28"/>
        </w:rPr>
        <w:t>及再</w:t>
      </w:r>
      <w:proofErr w:type="gramEnd"/>
      <w:r w:rsidR="00361F57">
        <w:rPr>
          <w:rFonts w:ascii="標楷體" w:eastAsia="標楷體" w:hAnsi="標楷體" w:hint="eastAsia"/>
          <w:color w:val="000000"/>
          <w:kern w:val="0"/>
          <w:sz w:val="28"/>
          <w:szCs w:val="28"/>
        </w:rPr>
        <w:t>聘</w:t>
      </w:r>
      <w:r w:rsidR="00820DB4">
        <w:rPr>
          <w:rFonts w:ascii="標楷體" w:eastAsia="標楷體" w:hAnsi="標楷體" w:hint="eastAsia"/>
          <w:color w:val="000000"/>
          <w:kern w:val="0"/>
          <w:sz w:val="28"/>
          <w:szCs w:val="28"/>
        </w:rPr>
        <w:t>程序審查</w:t>
      </w:r>
      <w:r w:rsidR="0010556A">
        <w:rPr>
          <w:rFonts w:ascii="標楷體" w:eastAsia="標楷體" w:hAnsi="標楷體" w:hint="eastAsia"/>
          <w:color w:val="000000"/>
          <w:kern w:val="0"/>
          <w:sz w:val="28"/>
          <w:szCs w:val="28"/>
        </w:rPr>
        <w:t>之消極資格條件佐證文件。</w:t>
      </w:r>
    </w:p>
    <w:p w14:paraId="22B44554" w14:textId="77777777" w:rsidR="00572478" w:rsidRDefault="00572478" w:rsidP="00FC548B">
      <w:pPr>
        <w:widowControl/>
        <w:adjustRightInd w:val="0"/>
        <w:snapToGrid w:val="0"/>
        <w:spacing w:line="440" w:lineRule="exact"/>
        <w:ind w:left="560" w:hangingChars="200" w:hanging="560"/>
        <w:jc w:val="both"/>
        <w:rPr>
          <w:rFonts w:ascii="標楷體" w:eastAsia="標楷體" w:hAnsi="標楷體"/>
          <w:color w:val="000000"/>
          <w:kern w:val="0"/>
          <w:sz w:val="28"/>
          <w:szCs w:val="28"/>
        </w:rPr>
      </w:pPr>
    </w:p>
    <w:p w14:paraId="2BEBA457" w14:textId="77777777" w:rsidR="00572568" w:rsidRDefault="00572568" w:rsidP="00F5384E">
      <w:pPr>
        <w:widowControl/>
        <w:adjustRightInd w:val="0"/>
        <w:snapToGrid w:val="0"/>
        <w:spacing w:line="440" w:lineRule="exact"/>
        <w:ind w:left="560" w:hangingChars="200" w:hanging="56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此致</w:t>
      </w:r>
    </w:p>
    <w:p w14:paraId="0A0C78B9" w14:textId="77777777" w:rsidR="00572568" w:rsidRDefault="00572568" w:rsidP="00F5384E">
      <w:pPr>
        <w:widowControl/>
        <w:adjustRightInd w:val="0"/>
        <w:snapToGrid w:val="0"/>
        <w:spacing w:line="440" w:lineRule="exact"/>
        <w:ind w:left="560" w:hangingChars="200" w:hanging="56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國立高雄科技大學</w:t>
      </w:r>
    </w:p>
    <w:p w14:paraId="1B7FFFE4" w14:textId="77777777" w:rsidR="00572568" w:rsidRDefault="00572568" w:rsidP="00F5384E">
      <w:pPr>
        <w:widowControl/>
        <w:adjustRightInd w:val="0"/>
        <w:snapToGrid w:val="0"/>
        <w:spacing w:line="440" w:lineRule="exact"/>
        <w:ind w:left="560" w:hangingChars="200" w:hanging="560"/>
        <w:jc w:val="both"/>
        <w:rPr>
          <w:rFonts w:ascii="標楷體" w:eastAsia="標楷體" w:hAnsi="標楷體"/>
          <w:color w:val="000000"/>
          <w:kern w:val="0"/>
          <w:sz w:val="28"/>
          <w:szCs w:val="28"/>
        </w:rPr>
      </w:pPr>
    </w:p>
    <w:p w14:paraId="18888787" w14:textId="7DA942E7" w:rsidR="00572568" w:rsidRPr="00572568" w:rsidRDefault="00AB7AE5" w:rsidP="00F5384E">
      <w:pPr>
        <w:widowControl/>
        <w:adjustRightInd w:val="0"/>
        <w:snapToGrid w:val="0"/>
        <w:spacing w:line="600" w:lineRule="exact"/>
        <w:ind w:left="560" w:hangingChars="200" w:hanging="560"/>
        <w:jc w:val="both"/>
        <w:rPr>
          <w:rFonts w:ascii="標楷體" w:eastAsia="標楷體" w:hAnsi="標楷體"/>
          <w:color w:val="000000"/>
          <w:kern w:val="0"/>
          <w:sz w:val="28"/>
          <w:szCs w:val="28"/>
          <w:u w:val="single"/>
        </w:rPr>
      </w:pPr>
      <w:r>
        <w:rPr>
          <w:rFonts w:ascii="標楷體" w:eastAsia="標楷體" w:hAnsi="標楷體" w:hint="eastAsia"/>
          <w:color w:val="000000"/>
          <w:kern w:val="0"/>
          <w:sz w:val="28"/>
          <w:szCs w:val="28"/>
        </w:rPr>
        <w:t xml:space="preserve">            </w:t>
      </w:r>
      <w:r w:rsidR="00231D6F">
        <w:rPr>
          <w:rFonts w:ascii="標楷體" w:eastAsia="標楷體" w:hAnsi="標楷體" w:hint="eastAsia"/>
          <w:color w:val="000000"/>
          <w:kern w:val="0"/>
          <w:sz w:val="28"/>
          <w:szCs w:val="28"/>
        </w:rPr>
        <w:t>具</w:t>
      </w:r>
      <w:r w:rsidR="00BA7E29">
        <w:rPr>
          <w:rFonts w:ascii="標楷體" w:eastAsia="標楷體" w:hAnsi="標楷體" w:hint="eastAsia"/>
          <w:color w:val="000000"/>
          <w:kern w:val="0"/>
          <w:sz w:val="28"/>
          <w:szCs w:val="28"/>
        </w:rPr>
        <w:t xml:space="preserve"> </w:t>
      </w:r>
      <w:r w:rsidR="00231D6F">
        <w:rPr>
          <w:rFonts w:ascii="標楷體" w:eastAsia="標楷體" w:hAnsi="標楷體" w:hint="eastAsia"/>
          <w:color w:val="000000"/>
          <w:kern w:val="0"/>
          <w:sz w:val="28"/>
          <w:szCs w:val="28"/>
        </w:rPr>
        <w:t>結</w:t>
      </w:r>
      <w:r w:rsidR="00BA7E29">
        <w:rPr>
          <w:rFonts w:ascii="標楷體" w:eastAsia="標楷體" w:hAnsi="標楷體" w:hint="eastAsia"/>
          <w:color w:val="000000"/>
          <w:kern w:val="0"/>
          <w:sz w:val="28"/>
          <w:szCs w:val="28"/>
        </w:rPr>
        <w:t xml:space="preserve"> </w:t>
      </w:r>
      <w:r w:rsidR="00572568" w:rsidRPr="00572568">
        <w:rPr>
          <w:rFonts w:ascii="標楷體" w:eastAsia="標楷體" w:hAnsi="標楷體" w:hint="eastAsia"/>
          <w:color w:val="000000"/>
          <w:kern w:val="0"/>
          <w:sz w:val="28"/>
          <w:szCs w:val="28"/>
        </w:rPr>
        <w:t>人(</w:t>
      </w:r>
      <w:proofErr w:type="gramStart"/>
      <w:r w:rsidR="00941A92" w:rsidRPr="00941A92">
        <w:rPr>
          <w:rFonts w:ascii="標楷體" w:eastAsia="標楷體" w:hAnsi="標楷體" w:hint="eastAsia"/>
          <w:color w:val="FF0000"/>
          <w:kern w:val="0"/>
          <w:sz w:val="28"/>
          <w:szCs w:val="28"/>
        </w:rPr>
        <w:t>親</w:t>
      </w:r>
      <w:r w:rsidR="00572568" w:rsidRPr="005559FC">
        <w:rPr>
          <w:rFonts w:ascii="標楷體" w:eastAsia="標楷體" w:hAnsi="標楷體" w:hint="eastAsia"/>
          <w:color w:val="FF0000"/>
          <w:kern w:val="0"/>
          <w:sz w:val="28"/>
          <w:szCs w:val="28"/>
        </w:rPr>
        <w:t>簽</w:t>
      </w:r>
      <w:proofErr w:type="gramEnd"/>
      <w:r w:rsidR="00572568" w:rsidRPr="00572568">
        <w:rPr>
          <w:rFonts w:ascii="標楷體" w:eastAsia="標楷體" w:hAnsi="標楷體" w:hint="eastAsia"/>
          <w:color w:val="000000"/>
          <w:kern w:val="0"/>
          <w:sz w:val="28"/>
          <w:szCs w:val="28"/>
        </w:rPr>
        <w:t>)：</w:t>
      </w:r>
    </w:p>
    <w:p w14:paraId="48C3F446" w14:textId="410585D4" w:rsidR="00572568" w:rsidRPr="00572568" w:rsidRDefault="005714E5" w:rsidP="00F5384E">
      <w:pPr>
        <w:widowControl/>
        <w:adjustRightInd w:val="0"/>
        <w:snapToGrid w:val="0"/>
        <w:spacing w:line="600" w:lineRule="exact"/>
        <w:ind w:left="560" w:hangingChars="200" w:hanging="560"/>
        <w:jc w:val="both"/>
        <w:rPr>
          <w:rFonts w:ascii="標楷體" w:eastAsia="標楷體" w:hAnsi="標楷體"/>
          <w:color w:val="000000"/>
          <w:kern w:val="0"/>
          <w:sz w:val="28"/>
          <w:szCs w:val="28"/>
          <w:u w:val="single"/>
        </w:rPr>
      </w:pPr>
      <w:r>
        <w:rPr>
          <w:rFonts w:ascii="標楷體" w:eastAsia="標楷體" w:hAnsi="標楷體" w:hint="eastAsia"/>
          <w:color w:val="000000"/>
          <w:kern w:val="0"/>
          <w:sz w:val="28"/>
          <w:szCs w:val="28"/>
        </w:rPr>
        <w:t xml:space="preserve">     </w:t>
      </w:r>
      <w:r w:rsidR="00AB7AE5">
        <w:rPr>
          <w:rFonts w:ascii="標楷體" w:eastAsia="標楷體" w:hAnsi="標楷體" w:hint="eastAsia"/>
          <w:color w:val="000000"/>
          <w:kern w:val="0"/>
          <w:sz w:val="28"/>
          <w:szCs w:val="28"/>
        </w:rPr>
        <w:t xml:space="preserve">       </w:t>
      </w:r>
      <w:r w:rsidR="00572568" w:rsidRPr="00572568">
        <w:rPr>
          <w:rFonts w:ascii="標楷體" w:eastAsia="標楷體" w:hAnsi="標楷體" w:hint="eastAsia"/>
          <w:color w:val="000000"/>
          <w:kern w:val="0"/>
          <w:sz w:val="28"/>
          <w:szCs w:val="28"/>
        </w:rPr>
        <w:t>身分證</w:t>
      </w:r>
      <w:r w:rsidR="00941A92" w:rsidRPr="00941A92">
        <w:rPr>
          <w:rFonts w:ascii="標楷體" w:eastAsia="標楷體" w:hAnsi="標楷體" w:hint="eastAsia"/>
          <w:color w:val="000000"/>
          <w:kern w:val="0"/>
          <w:sz w:val="28"/>
          <w:szCs w:val="28"/>
        </w:rPr>
        <w:t>統一編號</w:t>
      </w:r>
      <w:r w:rsidR="00572568" w:rsidRPr="00572568">
        <w:rPr>
          <w:rFonts w:ascii="標楷體" w:eastAsia="標楷體" w:hAnsi="標楷體" w:hint="eastAsia"/>
          <w:color w:val="000000"/>
          <w:kern w:val="0"/>
          <w:sz w:val="28"/>
          <w:szCs w:val="28"/>
        </w:rPr>
        <w:t>：</w:t>
      </w:r>
    </w:p>
    <w:p w14:paraId="207EFE0B" w14:textId="72BD0C8F" w:rsidR="00572568" w:rsidRDefault="00AB7AE5" w:rsidP="00F5384E">
      <w:pPr>
        <w:widowControl/>
        <w:adjustRightInd w:val="0"/>
        <w:snapToGrid w:val="0"/>
        <w:spacing w:line="600" w:lineRule="exact"/>
        <w:ind w:left="560" w:hangingChars="200" w:hanging="560"/>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00FA049A">
        <w:rPr>
          <w:rFonts w:ascii="標楷體" w:eastAsia="標楷體" w:hAnsi="標楷體" w:hint="eastAsia"/>
          <w:color w:val="000000"/>
          <w:kern w:val="0"/>
          <w:sz w:val="28"/>
          <w:szCs w:val="28"/>
        </w:rPr>
        <w:t>目前專職工作單位</w:t>
      </w:r>
      <w:r w:rsidR="00CE7B2C">
        <w:rPr>
          <w:rFonts w:ascii="標楷體" w:eastAsia="標楷體" w:hAnsi="標楷體" w:hint="eastAsia"/>
          <w:color w:val="000000"/>
          <w:kern w:val="0"/>
          <w:sz w:val="28"/>
          <w:szCs w:val="28"/>
        </w:rPr>
        <w:t>名稱</w:t>
      </w:r>
      <w:r w:rsidR="005714E5" w:rsidRPr="005714E5">
        <w:rPr>
          <w:rFonts w:ascii="標楷體" w:eastAsia="標楷體" w:hAnsi="標楷體" w:hint="eastAsia"/>
          <w:color w:val="000000"/>
          <w:kern w:val="0"/>
          <w:sz w:val="28"/>
          <w:szCs w:val="28"/>
        </w:rPr>
        <w:t>：</w:t>
      </w:r>
    </w:p>
    <w:p w14:paraId="3EA85927" w14:textId="674D3387" w:rsidR="003C06F7" w:rsidRPr="00786C16" w:rsidRDefault="003C06F7" w:rsidP="003C06F7">
      <w:pPr>
        <w:widowControl/>
        <w:adjustRightInd w:val="0"/>
        <w:snapToGrid w:val="0"/>
        <w:spacing w:line="240" w:lineRule="exact"/>
        <w:ind w:left="560" w:hangingChars="200" w:hanging="560"/>
        <w:jc w:val="both"/>
        <w:rPr>
          <w:rFonts w:ascii="標楷體" w:eastAsia="標楷體" w:hAnsi="標楷體"/>
          <w:color w:val="000000"/>
          <w:kern w:val="0"/>
          <w:sz w:val="22"/>
          <w:szCs w:val="22"/>
        </w:rPr>
      </w:pPr>
      <w:r>
        <w:rPr>
          <w:rFonts w:ascii="標楷體" w:eastAsia="標楷體" w:hAnsi="標楷體" w:hint="eastAsia"/>
          <w:color w:val="000000"/>
          <w:kern w:val="0"/>
          <w:sz w:val="28"/>
          <w:szCs w:val="28"/>
        </w:rPr>
        <w:t xml:space="preserve">            </w:t>
      </w:r>
      <w:r w:rsidRPr="00786C16">
        <w:rPr>
          <w:rFonts w:ascii="標楷體" w:eastAsia="標楷體" w:hAnsi="標楷體" w:hint="eastAsia"/>
          <w:color w:val="000000"/>
          <w:kern w:val="0"/>
          <w:sz w:val="22"/>
          <w:szCs w:val="22"/>
        </w:rPr>
        <w:t>(不含</w:t>
      </w:r>
      <w:r w:rsidR="00786C16" w:rsidRPr="00786C16">
        <w:rPr>
          <w:rFonts w:ascii="標楷體" w:eastAsia="標楷體" w:hAnsi="標楷體" w:hint="eastAsia"/>
          <w:color w:val="000000"/>
          <w:kern w:val="0"/>
          <w:sz w:val="22"/>
          <w:szCs w:val="22"/>
        </w:rPr>
        <w:t>於國立高雄科技大學擔任兼任教師)</w:t>
      </w:r>
    </w:p>
    <w:p w14:paraId="42E4B2F4" w14:textId="5443566B" w:rsidR="00FE02D8" w:rsidRPr="005714E5" w:rsidRDefault="00FE02D8" w:rsidP="00F5384E">
      <w:pPr>
        <w:widowControl/>
        <w:adjustRightInd w:val="0"/>
        <w:snapToGrid w:val="0"/>
        <w:spacing w:line="600" w:lineRule="exact"/>
        <w:ind w:left="560" w:hangingChars="200" w:hanging="560"/>
        <w:jc w:val="both"/>
        <w:rPr>
          <w:rFonts w:ascii="標楷體" w:eastAsia="標楷體" w:hAnsi="標楷體"/>
          <w:color w:val="000000"/>
          <w:kern w:val="0"/>
          <w:sz w:val="28"/>
          <w:szCs w:val="28"/>
          <w:u w:val="single"/>
        </w:rPr>
      </w:pPr>
      <w:r>
        <w:rPr>
          <w:rFonts w:ascii="標楷體" w:eastAsia="標楷體" w:hAnsi="標楷體" w:hint="eastAsia"/>
          <w:color w:val="000000"/>
          <w:kern w:val="0"/>
          <w:sz w:val="28"/>
          <w:szCs w:val="28"/>
        </w:rPr>
        <w:t xml:space="preserve">            </w:t>
      </w:r>
      <w:r w:rsidR="00507A68">
        <w:rPr>
          <w:rFonts w:ascii="標楷體" w:eastAsia="標楷體" w:hAnsi="標楷體" w:hint="eastAsia"/>
          <w:color w:val="000000"/>
          <w:kern w:val="0"/>
          <w:sz w:val="28"/>
          <w:szCs w:val="28"/>
        </w:rPr>
        <w:t>目前專職工作單位</w:t>
      </w:r>
      <w:r>
        <w:rPr>
          <w:rFonts w:ascii="標楷體" w:eastAsia="標楷體" w:hAnsi="標楷體" w:hint="eastAsia"/>
          <w:color w:val="000000"/>
          <w:kern w:val="0"/>
          <w:sz w:val="28"/>
          <w:szCs w:val="28"/>
        </w:rPr>
        <w:t>職稱</w:t>
      </w:r>
      <w:r w:rsidRPr="005714E5">
        <w:rPr>
          <w:rFonts w:ascii="標楷體" w:eastAsia="標楷體" w:hAnsi="標楷體" w:hint="eastAsia"/>
          <w:color w:val="000000"/>
          <w:kern w:val="0"/>
          <w:sz w:val="28"/>
          <w:szCs w:val="28"/>
        </w:rPr>
        <w:t>：</w:t>
      </w:r>
    </w:p>
    <w:p w14:paraId="5AB21501" w14:textId="21A237E5" w:rsidR="00FC548B" w:rsidRDefault="00FC548B" w:rsidP="00F5384E">
      <w:pPr>
        <w:widowControl/>
        <w:adjustRightInd w:val="0"/>
        <w:snapToGrid w:val="0"/>
        <w:spacing w:line="440" w:lineRule="exact"/>
        <w:ind w:left="560" w:hangingChars="200" w:hanging="560"/>
        <w:jc w:val="both"/>
        <w:rPr>
          <w:rFonts w:ascii="標楷體" w:eastAsia="標楷體" w:hAnsi="標楷體"/>
          <w:color w:val="000000"/>
          <w:kern w:val="0"/>
          <w:sz w:val="28"/>
          <w:szCs w:val="28"/>
        </w:rPr>
      </w:pPr>
    </w:p>
    <w:p w14:paraId="7CDCA372" w14:textId="77777777" w:rsidR="00FC548B" w:rsidRDefault="00FC548B" w:rsidP="00F5384E">
      <w:pPr>
        <w:widowControl/>
        <w:adjustRightInd w:val="0"/>
        <w:snapToGrid w:val="0"/>
        <w:spacing w:line="440" w:lineRule="exact"/>
        <w:ind w:left="560" w:hangingChars="200" w:hanging="560"/>
        <w:jc w:val="both"/>
        <w:rPr>
          <w:rFonts w:ascii="標楷體" w:eastAsia="標楷體" w:hAnsi="標楷體"/>
          <w:color w:val="000000"/>
          <w:kern w:val="0"/>
          <w:sz w:val="28"/>
          <w:szCs w:val="28"/>
        </w:rPr>
      </w:pPr>
    </w:p>
    <w:p w14:paraId="377755AF" w14:textId="77777777" w:rsidR="00572568" w:rsidRDefault="00C21F73" w:rsidP="00F5384E">
      <w:pPr>
        <w:widowControl/>
        <w:adjustRightInd w:val="0"/>
        <w:snapToGrid w:val="0"/>
        <w:spacing w:line="440" w:lineRule="exact"/>
        <w:ind w:left="560" w:hangingChars="200" w:hanging="560"/>
        <w:jc w:val="center"/>
        <w:rPr>
          <w:rFonts w:ascii="標楷體" w:eastAsia="標楷體" w:hAnsi="標楷體"/>
          <w:color w:val="000000"/>
          <w:kern w:val="0"/>
          <w:sz w:val="28"/>
          <w:szCs w:val="28"/>
        </w:rPr>
      </w:pPr>
      <w:r w:rsidRPr="00C21F73">
        <w:rPr>
          <w:rFonts w:ascii="標楷體" w:eastAsia="標楷體" w:hAnsi="標楷體" w:hint="eastAsia"/>
          <w:color w:val="000000"/>
          <w:kern w:val="0"/>
          <w:sz w:val="28"/>
          <w:szCs w:val="28"/>
        </w:rPr>
        <w:t>中</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華</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民</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國</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年</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月</w:t>
      </w:r>
      <w:r>
        <w:rPr>
          <w:rFonts w:ascii="標楷體" w:eastAsia="標楷體" w:hAnsi="標楷體" w:hint="eastAsia"/>
          <w:color w:val="000000"/>
          <w:kern w:val="0"/>
          <w:sz w:val="28"/>
          <w:szCs w:val="28"/>
        </w:rPr>
        <w:t xml:space="preserve">        </w:t>
      </w:r>
      <w:r w:rsidRPr="00C21F73">
        <w:rPr>
          <w:rFonts w:ascii="標楷體" w:eastAsia="標楷體" w:hAnsi="標楷體" w:hint="eastAsia"/>
          <w:color w:val="000000"/>
          <w:kern w:val="0"/>
          <w:sz w:val="28"/>
          <w:szCs w:val="28"/>
        </w:rPr>
        <w:t>日</w:t>
      </w:r>
    </w:p>
    <w:p w14:paraId="3EFDD81B" w14:textId="77777777" w:rsidR="00800B23" w:rsidRDefault="00800B23" w:rsidP="004044CE">
      <w:pPr>
        <w:widowControl/>
        <w:adjustRightInd w:val="0"/>
        <w:snapToGrid w:val="0"/>
        <w:spacing w:line="300" w:lineRule="exact"/>
        <w:ind w:left="480" w:hangingChars="200" w:hanging="480"/>
        <w:rPr>
          <w:rFonts w:ascii="標楷體" w:eastAsia="標楷體" w:hAnsi="標楷體"/>
          <w:color w:val="0000FF"/>
        </w:rPr>
      </w:pPr>
    </w:p>
    <w:p w14:paraId="7698FB12" w14:textId="524A43E0" w:rsidR="00627524" w:rsidRPr="00627524" w:rsidRDefault="009719AD" w:rsidP="00655D06">
      <w:pPr>
        <w:widowControl/>
        <w:adjustRightInd w:val="0"/>
        <w:snapToGrid w:val="0"/>
        <w:spacing w:line="300" w:lineRule="exact"/>
        <w:ind w:left="720" w:hangingChars="300" w:hanging="720"/>
        <w:rPr>
          <w:rFonts w:ascii="標楷體" w:eastAsia="標楷體" w:hAnsi="標楷體"/>
        </w:rPr>
      </w:pPr>
      <w:r w:rsidRPr="004044CE">
        <w:rPr>
          <w:rFonts w:ascii="標楷體" w:eastAsia="標楷體" w:hAnsi="標楷體" w:hint="eastAsia"/>
          <w:color w:val="0000FF"/>
        </w:rPr>
        <w:t>備註：如未具本職</w:t>
      </w:r>
      <w:r w:rsidR="00FA049A" w:rsidRPr="004044CE">
        <w:rPr>
          <w:rFonts w:ascii="標楷體" w:eastAsia="標楷體" w:hAnsi="標楷體" w:hint="eastAsia"/>
          <w:color w:val="0000FF"/>
        </w:rPr>
        <w:t>(專職)</w:t>
      </w:r>
      <w:r w:rsidRPr="004044CE">
        <w:rPr>
          <w:rFonts w:ascii="標楷體" w:eastAsia="標楷體" w:hAnsi="標楷體" w:hint="eastAsia"/>
          <w:color w:val="0000FF"/>
        </w:rPr>
        <w:t>工作者，</w:t>
      </w:r>
      <w:r w:rsidR="004044CE" w:rsidRPr="004044CE">
        <w:rPr>
          <w:rFonts w:ascii="標楷體" w:eastAsia="標楷體" w:hAnsi="標楷體" w:hint="eastAsia"/>
          <w:color w:val="0000FF"/>
        </w:rPr>
        <w:t>或</w:t>
      </w:r>
      <w:r w:rsidR="00503868">
        <w:rPr>
          <w:rFonts w:ascii="標楷體" w:eastAsia="標楷體" w:hAnsi="標楷體" w:hint="eastAsia"/>
          <w:color w:val="0000FF"/>
        </w:rPr>
        <w:t>僅</w:t>
      </w:r>
      <w:r w:rsidR="004044CE" w:rsidRPr="004044CE">
        <w:rPr>
          <w:rFonts w:ascii="標楷體" w:eastAsia="標楷體" w:hAnsi="標楷體" w:hint="eastAsia"/>
          <w:color w:val="0000FF"/>
        </w:rPr>
        <w:t>擔任兼任教師者，</w:t>
      </w:r>
      <w:r w:rsidR="004D703C" w:rsidRPr="004D703C">
        <w:rPr>
          <w:rFonts w:ascii="標楷體" w:eastAsia="標楷體" w:hAnsi="標楷體" w:hint="eastAsia"/>
          <w:color w:val="0000FF"/>
        </w:rPr>
        <w:t>目前專職工作單位</w:t>
      </w:r>
      <w:r w:rsidRPr="004044CE">
        <w:rPr>
          <w:rFonts w:ascii="標楷體" w:eastAsia="標楷體" w:hAnsi="標楷體" w:hint="eastAsia"/>
          <w:color w:val="0000FF"/>
        </w:rPr>
        <w:t>名稱及職稱請填寫「無」。</w:t>
      </w:r>
    </w:p>
    <w:p w14:paraId="3CA9135F" w14:textId="77777777" w:rsidR="00902855" w:rsidRDefault="00902855" w:rsidP="00F55340">
      <w:pPr>
        <w:widowControl/>
        <w:adjustRightInd w:val="0"/>
        <w:snapToGrid w:val="0"/>
        <w:spacing w:line="360" w:lineRule="exact"/>
        <w:ind w:left="560" w:hangingChars="200" w:hanging="560"/>
        <w:rPr>
          <w:rFonts w:ascii="標楷體" w:eastAsia="標楷體" w:hAnsi="標楷體"/>
          <w:sz w:val="28"/>
          <w:szCs w:val="28"/>
        </w:rPr>
        <w:sectPr w:rsidR="00902855" w:rsidSect="002E3CCD">
          <w:footerReference w:type="default" r:id="rId8"/>
          <w:pgSz w:w="11906" w:h="16838" w:code="9"/>
          <w:pgMar w:top="1701" w:right="1134" w:bottom="454" w:left="1134" w:header="567" w:footer="340" w:gutter="0"/>
          <w:cols w:space="425"/>
          <w:docGrid w:type="lines" w:linePitch="360"/>
        </w:sectPr>
      </w:pPr>
    </w:p>
    <w:p w14:paraId="3D58F915" w14:textId="77777777" w:rsidR="00902855" w:rsidRPr="007D0F8C" w:rsidRDefault="00902855" w:rsidP="00A122C6">
      <w:pPr>
        <w:widowControl/>
        <w:adjustRightInd w:val="0"/>
        <w:snapToGrid w:val="0"/>
        <w:spacing w:line="440" w:lineRule="exact"/>
        <w:ind w:left="641" w:hangingChars="200" w:hanging="641"/>
        <w:jc w:val="both"/>
        <w:rPr>
          <w:rFonts w:ascii="標楷體" w:eastAsia="標楷體" w:hAnsi="標楷體"/>
          <w:b/>
          <w:sz w:val="32"/>
          <w:szCs w:val="32"/>
        </w:rPr>
      </w:pPr>
      <w:r w:rsidRPr="00B17E17">
        <w:rPr>
          <w:rFonts w:ascii="標楷體" w:eastAsia="標楷體" w:hAnsi="標楷體" w:hint="eastAsia"/>
          <w:b/>
          <w:sz w:val="32"/>
          <w:szCs w:val="32"/>
          <w:shd w:val="clear" w:color="auto" w:fill="D9D9D9" w:themeFill="background1" w:themeFillShade="D9"/>
        </w:rPr>
        <w:lastRenderedPageBreak/>
        <w:t>參考法規</w:t>
      </w:r>
      <w:r w:rsidRPr="007D0F8C">
        <w:rPr>
          <w:rFonts w:ascii="標楷體" w:eastAsia="標楷體" w:hAnsi="標楷體" w:hint="eastAsia"/>
          <w:b/>
          <w:sz w:val="32"/>
          <w:szCs w:val="32"/>
        </w:rPr>
        <w:t>：</w:t>
      </w:r>
    </w:p>
    <w:p w14:paraId="19585EBE" w14:textId="77777777" w:rsidR="00902855" w:rsidRPr="00E90577" w:rsidRDefault="0010421F" w:rsidP="009D3B28">
      <w:pPr>
        <w:widowControl/>
        <w:adjustRightInd w:val="0"/>
        <w:snapToGrid w:val="0"/>
        <w:spacing w:beforeLines="30" w:before="108" w:line="280" w:lineRule="exact"/>
        <w:ind w:left="561" w:hangingChars="200" w:hanging="561"/>
        <w:jc w:val="both"/>
        <w:rPr>
          <w:rFonts w:ascii="標楷體" w:eastAsia="標楷體" w:hAnsi="標楷體"/>
          <w:b/>
          <w:color w:val="2F5496" w:themeColor="accent5" w:themeShade="BF"/>
          <w:sz w:val="28"/>
          <w:szCs w:val="28"/>
        </w:rPr>
      </w:pPr>
      <w:r w:rsidRPr="00E90577">
        <w:rPr>
          <w:rFonts w:ascii="標楷體" w:eastAsia="標楷體" w:hAnsi="標楷體" w:hint="eastAsia"/>
          <w:b/>
          <w:color w:val="2F5496" w:themeColor="accent5" w:themeShade="BF"/>
          <w:kern w:val="0"/>
          <w:sz w:val="28"/>
          <w:szCs w:val="28"/>
        </w:rPr>
        <w:t>一、</w:t>
      </w:r>
      <w:r w:rsidR="00902855" w:rsidRPr="00E90577">
        <w:rPr>
          <w:rFonts w:ascii="標楷體" w:eastAsia="標楷體" w:hAnsi="標楷體" w:hint="eastAsia"/>
          <w:b/>
          <w:color w:val="2F5496" w:themeColor="accent5" w:themeShade="BF"/>
          <w:kern w:val="0"/>
          <w:sz w:val="28"/>
          <w:szCs w:val="28"/>
        </w:rPr>
        <w:t>專科以上學校兼任教師聘任辦法：</w:t>
      </w:r>
      <w:bookmarkStart w:id="0" w:name="_GoBack"/>
      <w:bookmarkEnd w:id="0"/>
    </w:p>
    <w:p w14:paraId="6E3756C5" w14:textId="77777777" w:rsidR="00006C1C" w:rsidRPr="0022324A" w:rsidRDefault="00902855" w:rsidP="009D3B28">
      <w:pPr>
        <w:pStyle w:val="ae"/>
        <w:widowControl/>
        <w:numPr>
          <w:ilvl w:val="0"/>
          <w:numId w:val="11"/>
        </w:numPr>
        <w:adjustRightInd w:val="0"/>
        <w:snapToGrid w:val="0"/>
        <w:spacing w:line="280" w:lineRule="exact"/>
        <w:ind w:leftChars="0" w:left="284" w:hanging="284"/>
        <w:jc w:val="both"/>
        <w:rPr>
          <w:rFonts w:ascii="標楷體" w:eastAsia="標楷體" w:hAnsi="標楷體"/>
          <w:b/>
        </w:rPr>
      </w:pPr>
      <w:r w:rsidRPr="0022324A">
        <w:rPr>
          <w:rFonts w:ascii="標楷體" w:eastAsia="標楷體" w:hAnsi="標楷體" w:hint="eastAsia"/>
          <w:b/>
          <w:color w:val="0000FF"/>
          <w:kern w:val="0"/>
        </w:rPr>
        <w:t>第5條第1項</w:t>
      </w:r>
      <w:r w:rsidRPr="0022324A">
        <w:rPr>
          <w:rFonts w:ascii="標楷體" w:eastAsia="標楷體" w:hAnsi="標楷體" w:hint="eastAsia"/>
          <w:b/>
          <w:color w:val="000000"/>
          <w:kern w:val="0"/>
        </w:rPr>
        <w:t>：</w:t>
      </w:r>
    </w:p>
    <w:p w14:paraId="5C08A2CD" w14:textId="77777777" w:rsidR="0067421D" w:rsidRPr="0022324A" w:rsidRDefault="00E1368D" w:rsidP="00713651">
      <w:pPr>
        <w:pStyle w:val="ae"/>
        <w:widowControl/>
        <w:adjustRightInd w:val="0"/>
        <w:snapToGrid w:val="0"/>
        <w:spacing w:line="240" w:lineRule="exact"/>
        <w:ind w:leftChars="0" w:left="0"/>
        <w:jc w:val="both"/>
        <w:rPr>
          <w:rFonts w:ascii="標楷體" w:eastAsia="標楷體" w:hAnsi="標楷體"/>
        </w:rPr>
      </w:pPr>
      <w:r w:rsidRPr="0022324A">
        <w:rPr>
          <w:rFonts w:ascii="標楷體" w:eastAsia="標楷體" w:hAnsi="標楷體" w:hint="eastAsia"/>
        </w:rPr>
        <w:t>兼任教師有下列各款情形之</w:t>
      </w:r>
      <w:proofErr w:type="gramStart"/>
      <w:r w:rsidRPr="0022324A">
        <w:rPr>
          <w:rFonts w:ascii="標楷體" w:eastAsia="標楷體" w:hAnsi="標楷體" w:hint="eastAsia"/>
        </w:rPr>
        <w:t>一</w:t>
      </w:r>
      <w:proofErr w:type="gramEnd"/>
      <w:r w:rsidRPr="0022324A">
        <w:rPr>
          <w:rFonts w:ascii="標楷體" w:eastAsia="標楷體" w:hAnsi="標楷體" w:hint="eastAsia"/>
        </w:rPr>
        <w:t>者，學校應予終止聘約，且終身不得聘任為兼任教師：</w:t>
      </w:r>
    </w:p>
    <w:p w14:paraId="525A6737" w14:textId="77777777" w:rsidR="00E1368D" w:rsidRPr="0022324A" w:rsidRDefault="00E1368D" w:rsidP="00713651">
      <w:pPr>
        <w:pStyle w:val="ae"/>
        <w:widowControl/>
        <w:adjustRightInd w:val="0"/>
        <w:snapToGrid w:val="0"/>
        <w:spacing w:line="240" w:lineRule="exact"/>
        <w:ind w:leftChars="0" w:hangingChars="200" w:hanging="480"/>
        <w:jc w:val="both"/>
        <w:rPr>
          <w:rFonts w:ascii="標楷體" w:eastAsia="標楷體" w:hAnsi="標楷體"/>
        </w:rPr>
      </w:pPr>
      <w:r w:rsidRPr="0022324A">
        <w:rPr>
          <w:rFonts w:ascii="標楷體" w:eastAsia="標楷體" w:hAnsi="標楷體" w:hint="eastAsia"/>
        </w:rPr>
        <w:t>一、動員戡亂時期終止後，犯內亂、外患罪，經有罪判決確定。</w:t>
      </w:r>
    </w:p>
    <w:p w14:paraId="71369387" w14:textId="77777777" w:rsidR="00E1368D" w:rsidRPr="0022324A" w:rsidRDefault="00E1368D" w:rsidP="00713651">
      <w:pPr>
        <w:pStyle w:val="ae"/>
        <w:widowControl/>
        <w:adjustRightInd w:val="0"/>
        <w:snapToGrid w:val="0"/>
        <w:spacing w:line="240" w:lineRule="exact"/>
        <w:ind w:leftChars="0" w:hangingChars="200" w:hanging="480"/>
        <w:jc w:val="both"/>
        <w:rPr>
          <w:rFonts w:ascii="標楷體" w:eastAsia="標楷體" w:hAnsi="標楷體"/>
        </w:rPr>
      </w:pPr>
      <w:r w:rsidRPr="0022324A">
        <w:rPr>
          <w:rFonts w:ascii="標楷體" w:eastAsia="標楷體" w:hAnsi="標楷體" w:hint="eastAsia"/>
        </w:rPr>
        <w:t>二、服公務，因貪污行為經有罪判決確定。</w:t>
      </w:r>
    </w:p>
    <w:p w14:paraId="55C6871F" w14:textId="77777777" w:rsidR="00E1368D" w:rsidRPr="0022324A" w:rsidRDefault="00E1368D" w:rsidP="00713651">
      <w:pPr>
        <w:pStyle w:val="ae"/>
        <w:widowControl/>
        <w:adjustRightInd w:val="0"/>
        <w:snapToGrid w:val="0"/>
        <w:spacing w:line="240" w:lineRule="exact"/>
        <w:ind w:leftChars="0" w:hangingChars="200" w:hanging="480"/>
        <w:jc w:val="both"/>
        <w:rPr>
          <w:rFonts w:ascii="標楷體" w:eastAsia="標楷體" w:hAnsi="標楷體"/>
        </w:rPr>
      </w:pPr>
      <w:r w:rsidRPr="0022324A">
        <w:rPr>
          <w:rFonts w:ascii="標楷體" w:eastAsia="標楷體" w:hAnsi="標楷體" w:hint="eastAsia"/>
        </w:rPr>
        <w:t>三、</w:t>
      </w:r>
      <w:proofErr w:type="gramStart"/>
      <w:r w:rsidRPr="0022324A">
        <w:rPr>
          <w:rFonts w:ascii="標楷體" w:eastAsia="標楷體" w:hAnsi="標楷體" w:hint="eastAsia"/>
        </w:rPr>
        <w:t>犯性侵害</w:t>
      </w:r>
      <w:proofErr w:type="gramEnd"/>
      <w:r w:rsidRPr="0022324A">
        <w:rPr>
          <w:rFonts w:ascii="標楷體" w:eastAsia="標楷體" w:hAnsi="標楷體" w:hint="eastAsia"/>
        </w:rPr>
        <w:t>犯罪防治法第二條第一項所定之罪，經有罪判決確定。</w:t>
      </w:r>
    </w:p>
    <w:p w14:paraId="3C3A8B73" w14:textId="77777777" w:rsidR="00E1368D" w:rsidRPr="0022324A" w:rsidRDefault="00E1368D" w:rsidP="00713651">
      <w:pPr>
        <w:pStyle w:val="ae"/>
        <w:widowControl/>
        <w:adjustRightInd w:val="0"/>
        <w:snapToGrid w:val="0"/>
        <w:spacing w:line="240" w:lineRule="exact"/>
        <w:ind w:leftChars="0" w:hangingChars="200" w:hanging="480"/>
        <w:jc w:val="both"/>
        <w:rPr>
          <w:rFonts w:ascii="標楷體" w:eastAsia="標楷體" w:hAnsi="標楷體"/>
        </w:rPr>
      </w:pPr>
      <w:r w:rsidRPr="0022324A">
        <w:rPr>
          <w:rFonts w:ascii="標楷體" w:eastAsia="標楷體" w:hAnsi="標楷體" w:hint="eastAsia"/>
        </w:rPr>
        <w:t>四、經學校性別平等教育委員會或依法令組成之相關委員會調查確認有性侵害行為屬實。</w:t>
      </w:r>
    </w:p>
    <w:p w14:paraId="2D0496CA" w14:textId="77777777" w:rsidR="00E1368D" w:rsidRPr="0022324A" w:rsidRDefault="00E1368D" w:rsidP="00713651">
      <w:pPr>
        <w:pStyle w:val="ae"/>
        <w:widowControl/>
        <w:adjustRightInd w:val="0"/>
        <w:snapToGrid w:val="0"/>
        <w:spacing w:line="240" w:lineRule="exact"/>
        <w:ind w:leftChars="0" w:hangingChars="200" w:hanging="480"/>
        <w:jc w:val="both"/>
        <w:rPr>
          <w:rFonts w:ascii="標楷體" w:eastAsia="標楷體" w:hAnsi="標楷體"/>
        </w:rPr>
      </w:pPr>
      <w:r w:rsidRPr="0022324A">
        <w:rPr>
          <w:rFonts w:ascii="標楷體" w:eastAsia="標楷體" w:hAnsi="標楷體" w:hint="eastAsia"/>
        </w:rPr>
        <w:t>五、經學校性別平等教育委員會或依法令組成之相關委員會調查確認有性騷擾或</w:t>
      </w:r>
      <w:proofErr w:type="gramStart"/>
      <w:r w:rsidRPr="0022324A">
        <w:rPr>
          <w:rFonts w:ascii="標楷體" w:eastAsia="標楷體" w:hAnsi="標楷體" w:hint="eastAsia"/>
        </w:rPr>
        <w:t>性霸凌</w:t>
      </w:r>
      <w:proofErr w:type="gramEnd"/>
      <w:r w:rsidRPr="0022324A">
        <w:rPr>
          <w:rFonts w:ascii="標楷體" w:eastAsia="標楷體" w:hAnsi="標楷體" w:hint="eastAsia"/>
        </w:rPr>
        <w:t>行為，有終止聘約及終身不得聘任為兼任教師之必要。</w:t>
      </w:r>
    </w:p>
    <w:p w14:paraId="24199F52" w14:textId="77777777" w:rsidR="00E1368D" w:rsidRPr="0022324A" w:rsidRDefault="00E1368D" w:rsidP="00713651">
      <w:pPr>
        <w:pStyle w:val="ae"/>
        <w:widowControl/>
        <w:adjustRightInd w:val="0"/>
        <w:snapToGrid w:val="0"/>
        <w:spacing w:line="240" w:lineRule="exact"/>
        <w:ind w:leftChars="0" w:hangingChars="200" w:hanging="480"/>
        <w:jc w:val="both"/>
        <w:rPr>
          <w:rFonts w:ascii="標楷體" w:eastAsia="標楷體" w:hAnsi="標楷體"/>
        </w:rPr>
      </w:pPr>
      <w:r w:rsidRPr="0022324A">
        <w:rPr>
          <w:rFonts w:ascii="標楷體" w:eastAsia="標楷體" w:hAnsi="標楷體" w:hint="eastAsia"/>
        </w:rPr>
        <w:t>六、受兒童及少年性剝削防制條例規定處罰，或受性騷擾防治法第二十條或第二十五條規定處罰，經學校性別平等教育委員會或依法令組成之相關委員會確認，有終止聘約及終身不得聘任為兼任教師之必要。</w:t>
      </w:r>
    </w:p>
    <w:p w14:paraId="0601E1C3" w14:textId="77777777" w:rsidR="00E1368D" w:rsidRPr="0022324A" w:rsidRDefault="00E1368D" w:rsidP="00713651">
      <w:pPr>
        <w:pStyle w:val="ae"/>
        <w:widowControl/>
        <w:adjustRightInd w:val="0"/>
        <w:snapToGrid w:val="0"/>
        <w:spacing w:line="240" w:lineRule="exact"/>
        <w:ind w:leftChars="0" w:hangingChars="200" w:hanging="480"/>
        <w:jc w:val="both"/>
        <w:rPr>
          <w:rFonts w:ascii="標楷體" w:eastAsia="標楷體" w:hAnsi="標楷體"/>
        </w:rPr>
      </w:pPr>
      <w:r w:rsidRPr="0022324A">
        <w:rPr>
          <w:rFonts w:ascii="標楷體" w:eastAsia="標楷體" w:hAnsi="標楷體" w:hint="eastAsia"/>
        </w:rPr>
        <w:t>七、經各級社政主管機關依兒童及少年福利與權益保障法第九十七條規定處罰，並經教師評審委員會確認，有終止聘約及終身不得聘任為兼任教師之必要。</w:t>
      </w:r>
    </w:p>
    <w:p w14:paraId="113EA892" w14:textId="77777777" w:rsidR="00E1368D" w:rsidRPr="0022324A" w:rsidRDefault="00E1368D" w:rsidP="00713651">
      <w:pPr>
        <w:pStyle w:val="ae"/>
        <w:widowControl/>
        <w:adjustRightInd w:val="0"/>
        <w:snapToGrid w:val="0"/>
        <w:spacing w:line="240" w:lineRule="exact"/>
        <w:ind w:leftChars="0" w:hangingChars="200" w:hanging="480"/>
        <w:jc w:val="both"/>
        <w:rPr>
          <w:rFonts w:ascii="標楷體" w:eastAsia="標楷體" w:hAnsi="標楷體"/>
        </w:rPr>
      </w:pPr>
      <w:r w:rsidRPr="0022324A">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八、知悉服務學校發生疑似校園性侵害事件，未依性別平等教育法規定通報，致再度發生校園性侵害事件；或偽造、變造、湮滅或隱匿他人所犯校園性侵害事件之證據，經學校查證屬實。</w:t>
      </w:r>
    </w:p>
    <w:p w14:paraId="2BD59B64" w14:textId="77777777" w:rsidR="00E1368D" w:rsidRPr="0022324A" w:rsidRDefault="00E1368D" w:rsidP="00713651">
      <w:pPr>
        <w:pStyle w:val="ae"/>
        <w:widowControl/>
        <w:adjustRightInd w:val="0"/>
        <w:snapToGrid w:val="0"/>
        <w:spacing w:line="240" w:lineRule="exact"/>
        <w:ind w:leftChars="0" w:hangingChars="200" w:hanging="480"/>
        <w:jc w:val="both"/>
        <w:rPr>
          <w:rFonts w:ascii="標楷體" w:eastAsia="標楷體" w:hAnsi="標楷體"/>
        </w:rPr>
      </w:pPr>
      <w:r w:rsidRPr="0022324A">
        <w:rPr>
          <w:rFonts w:ascii="標楷體" w:eastAsia="標楷體" w:hAnsi="標楷體" w:hint="eastAsia"/>
        </w:rPr>
        <w:t>九、偽造、變造或湮滅他人所犯校園毒品危害事件之證據，經學校查證屬實。</w:t>
      </w:r>
    </w:p>
    <w:p w14:paraId="3CB72791" w14:textId="77777777" w:rsidR="00E1368D" w:rsidRPr="0022324A" w:rsidRDefault="00E1368D" w:rsidP="00713651">
      <w:pPr>
        <w:pStyle w:val="ae"/>
        <w:widowControl/>
        <w:adjustRightInd w:val="0"/>
        <w:snapToGrid w:val="0"/>
        <w:spacing w:line="240" w:lineRule="exact"/>
        <w:ind w:leftChars="0" w:hangingChars="200" w:hanging="480"/>
        <w:jc w:val="both"/>
        <w:rPr>
          <w:rFonts w:ascii="標楷體" w:eastAsia="標楷體" w:hAnsi="標楷體"/>
        </w:rPr>
      </w:pPr>
      <w:r w:rsidRPr="0022324A">
        <w:rPr>
          <w:rFonts w:ascii="標楷體" w:eastAsia="標楷體" w:hAnsi="標楷體" w:hint="eastAsia"/>
        </w:rPr>
        <w:t>十、</w:t>
      </w:r>
      <w:proofErr w:type="gramStart"/>
      <w:r w:rsidRPr="0022324A">
        <w:rPr>
          <w:rFonts w:ascii="標楷體" w:eastAsia="標楷體" w:hAnsi="標楷體" w:hint="eastAsia"/>
        </w:rPr>
        <w:t>體罰或霸凌學生</w:t>
      </w:r>
      <w:proofErr w:type="gramEnd"/>
      <w:r w:rsidRPr="0022324A">
        <w:rPr>
          <w:rFonts w:ascii="標楷體" w:eastAsia="標楷體" w:hAnsi="標楷體" w:hint="eastAsia"/>
        </w:rPr>
        <w:t>，造成其身心嚴重侵害。</w:t>
      </w:r>
    </w:p>
    <w:p w14:paraId="5975B027" w14:textId="77777777" w:rsidR="00E1368D" w:rsidRPr="0022324A" w:rsidRDefault="00E1368D" w:rsidP="00713651">
      <w:pPr>
        <w:pStyle w:val="ae"/>
        <w:widowControl/>
        <w:adjustRightInd w:val="0"/>
        <w:snapToGrid w:val="0"/>
        <w:spacing w:line="240" w:lineRule="exact"/>
        <w:ind w:leftChars="0" w:hangingChars="200" w:hanging="480"/>
        <w:jc w:val="both"/>
        <w:rPr>
          <w:rFonts w:ascii="標楷體" w:eastAsia="標楷體" w:hAnsi="標楷體"/>
        </w:rPr>
      </w:pPr>
      <w:r w:rsidRPr="0022324A">
        <w:rPr>
          <w:rFonts w:ascii="標楷體" w:eastAsia="標楷體" w:hAnsi="標楷體" w:hint="eastAsia"/>
        </w:rPr>
        <w:t>十一、行為違反相關法規，經學校查證屬實，有終止聘約及終身不得聘任為兼任教師之必要。</w:t>
      </w:r>
    </w:p>
    <w:p w14:paraId="12F3B724" w14:textId="77777777" w:rsidR="00902855" w:rsidRPr="0022324A" w:rsidRDefault="00902855" w:rsidP="009D3B28">
      <w:pPr>
        <w:pStyle w:val="ae"/>
        <w:widowControl/>
        <w:numPr>
          <w:ilvl w:val="0"/>
          <w:numId w:val="11"/>
        </w:numPr>
        <w:adjustRightInd w:val="0"/>
        <w:snapToGrid w:val="0"/>
        <w:spacing w:line="280" w:lineRule="exact"/>
        <w:ind w:leftChars="0" w:left="284" w:hanging="284"/>
        <w:jc w:val="both"/>
        <w:rPr>
          <w:rFonts w:ascii="標楷體" w:eastAsia="標楷體" w:hAnsi="標楷體"/>
          <w:b/>
          <w:color w:val="0000FF"/>
        </w:rPr>
      </w:pPr>
      <w:r w:rsidRPr="0022324A">
        <w:rPr>
          <w:rFonts w:ascii="標楷體" w:eastAsia="標楷體" w:hAnsi="標楷體" w:hint="eastAsia"/>
          <w:b/>
          <w:color w:val="0000FF"/>
          <w:kern w:val="0"/>
        </w:rPr>
        <w:t>第6條第1項</w:t>
      </w:r>
    </w:p>
    <w:p w14:paraId="2AC593EE" w14:textId="77777777" w:rsidR="001C56AA" w:rsidRPr="0022324A" w:rsidRDefault="00623D2F" w:rsidP="00713651">
      <w:pPr>
        <w:widowControl/>
        <w:adjustRightInd w:val="0"/>
        <w:snapToGrid w:val="0"/>
        <w:spacing w:line="240" w:lineRule="exact"/>
        <w:jc w:val="both"/>
        <w:rPr>
          <w:rFonts w:ascii="標楷體" w:eastAsia="標楷體" w:hAnsi="標楷體"/>
        </w:rPr>
      </w:pPr>
      <w:r w:rsidRPr="0022324A">
        <w:rPr>
          <w:rFonts w:ascii="標楷體" w:eastAsia="標楷體" w:hAnsi="標楷體" w:hint="eastAsia"/>
        </w:rPr>
        <w:t>兼任教師有下列各款情形之</w:t>
      </w:r>
      <w:proofErr w:type="gramStart"/>
      <w:r w:rsidRPr="0022324A">
        <w:rPr>
          <w:rFonts w:ascii="標楷體" w:eastAsia="標楷體" w:hAnsi="標楷體" w:hint="eastAsia"/>
        </w:rPr>
        <w:t>一</w:t>
      </w:r>
      <w:proofErr w:type="gramEnd"/>
      <w:r w:rsidRPr="0022324A">
        <w:rPr>
          <w:rFonts w:ascii="標楷體" w:eastAsia="標楷體" w:hAnsi="標楷體" w:hint="eastAsia"/>
        </w:rPr>
        <w:t>者，學校應予終止聘約，且應議決一年至四年不得聘任為兼任教師：</w:t>
      </w:r>
    </w:p>
    <w:p w14:paraId="78C8DF9C" w14:textId="77777777" w:rsidR="00623D2F" w:rsidRPr="0022324A" w:rsidRDefault="00623D2F" w:rsidP="00713651">
      <w:pPr>
        <w:widowControl/>
        <w:adjustRightInd w:val="0"/>
        <w:snapToGrid w:val="0"/>
        <w:spacing w:line="240" w:lineRule="exact"/>
        <w:ind w:left="480" w:hangingChars="200" w:hanging="480"/>
        <w:jc w:val="both"/>
        <w:rPr>
          <w:rFonts w:ascii="標楷體" w:eastAsia="標楷體" w:hAnsi="標楷體"/>
        </w:rPr>
      </w:pPr>
      <w:r w:rsidRPr="0022324A">
        <w:rPr>
          <w:rFonts w:ascii="標楷體" w:eastAsia="標楷體" w:hAnsi="標楷體" w:hint="eastAsia"/>
        </w:rPr>
        <w:t>一、經學校性別平等教育委員會或依法令組成之相關委員會調查確認有性騷擾或</w:t>
      </w:r>
      <w:proofErr w:type="gramStart"/>
      <w:r w:rsidRPr="0022324A">
        <w:rPr>
          <w:rFonts w:ascii="標楷體" w:eastAsia="標楷體" w:hAnsi="標楷體" w:hint="eastAsia"/>
        </w:rPr>
        <w:t>性霸凌</w:t>
      </w:r>
      <w:proofErr w:type="gramEnd"/>
      <w:r w:rsidRPr="0022324A">
        <w:rPr>
          <w:rFonts w:ascii="標楷體" w:eastAsia="標楷體" w:hAnsi="標楷體" w:hint="eastAsia"/>
        </w:rPr>
        <w:t>行為，有終止聘約之必要。</w:t>
      </w:r>
    </w:p>
    <w:p w14:paraId="4D374ED2" w14:textId="77777777" w:rsidR="00623D2F" w:rsidRPr="0022324A" w:rsidRDefault="00623D2F" w:rsidP="00713651">
      <w:pPr>
        <w:widowControl/>
        <w:adjustRightInd w:val="0"/>
        <w:snapToGrid w:val="0"/>
        <w:spacing w:line="240" w:lineRule="exact"/>
        <w:ind w:left="480" w:hangingChars="200" w:hanging="480"/>
        <w:jc w:val="both"/>
        <w:rPr>
          <w:rFonts w:ascii="標楷體" w:eastAsia="標楷體" w:hAnsi="標楷體"/>
        </w:rPr>
      </w:pPr>
      <w:r w:rsidRPr="0022324A">
        <w:rPr>
          <w:rFonts w:ascii="標楷體" w:eastAsia="標楷體" w:hAnsi="標楷體" w:hint="eastAsia"/>
        </w:rPr>
        <w:t>二、受兒童及少年性剝削防制條例規定處罰，或受性騷擾防治法第二十條或第二十五條規定處罰，經學校性別平等教育委員會或依法令組成之相關委員會確認，有終止聘約之必要。</w:t>
      </w:r>
    </w:p>
    <w:p w14:paraId="5DD79E89" w14:textId="77777777" w:rsidR="00623D2F" w:rsidRPr="0022324A" w:rsidRDefault="00623D2F" w:rsidP="00713651">
      <w:pPr>
        <w:widowControl/>
        <w:adjustRightInd w:val="0"/>
        <w:snapToGrid w:val="0"/>
        <w:spacing w:line="240" w:lineRule="exact"/>
        <w:ind w:left="480" w:hangingChars="200" w:hanging="480"/>
        <w:jc w:val="both"/>
        <w:rPr>
          <w:rFonts w:ascii="標楷體" w:eastAsia="標楷體" w:hAnsi="標楷體"/>
        </w:rPr>
      </w:pPr>
      <w:r w:rsidRPr="0022324A">
        <w:rPr>
          <w:rFonts w:ascii="標楷體" w:eastAsia="標楷體" w:hAnsi="標楷體" w:hint="eastAsia"/>
        </w:rPr>
        <w:t>三、</w:t>
      </w:r>
      <w:proofErr w:type="gramStart"/>
      <w:r w:rsidRPr="0022324A">
        <w:rPr>
          <w:rFonts w:ascii="標楷體" w:eastAsia="標楷體" w:hAnsi="標楷體" w:hint="eastAsia"/>
        </w:rPr>
        <w:t>體罰或霸凌學生</w:t>
      </w:r>
      <w:proofErr w:type="gramEnd"/>
      <w:r w:rsidRPr="0022324A">
        <w:rPr>
          <w:rFonts w:ascii="標楷體" w:eastAsia="標楷體" w:hAnsi="標楷體" w:hint="eastAsia"/>
        </w:rPr>
        <w:t>，造成其身心侵害，有終止聘約之必要。</w:t>
      </w:r>
    </w:p>
    <w:p w14:paraId="33E9DC37" w14:textId="77777777" w:rsidR="00623D2F" w:rsidRPr="0022324A" w:rsidRDefault="00623D2F" w:rsidP="00713651">
      <w:pPr>
        <w:widowControl/>
        <w:adjustRightInd w:val="0"/>
        <w:snapToGrid w:val="0"/>
        <w:spacing w:line="240" w:lineRule="exact"/>
        <w:ind w:left="480" w:hangingChars="200" w:hanging="480"/>
        <w:jc w:val="both"/>
        <w:rPr>
          <w:rFonts w:ascii="標楷體" w:eastAsia="標楷體" w:hAnsi="標楷體"/>
        </w:rPr>
      </w:pPr>
      <w:r w:rsidRPr="0022324A">
        <w:rPr>
          <w:rFonts w:ascii="標楷體" w:eastAsia="標楷體" w:hAnsi="標楷體" w:hint="eastAsia"/>
        </w:rPr>
        <w:t>四、經各級社政主管機關依兒童及少年福利與權益保障法第九十七條規定處罰，並經教師評審委員會確認，有終止聘約之必要。</w:t>
      </w:r>
    </w:p>
    <w:p w14:paraId="2DB1F9C8" w14:textId="77777777" w:rsidR="00623D2F" w:rsidRPr="0022324A" w:rsidRDefault="00623D2F" w:rsidP="00713651">
      <w:pPr>
        <w:widowControl/>
        <w:adjustRightInd w:val="0"/>
        <w:snapToGrid w:val="0"/>
        <w:spacing w:line="240" w:lineRule="exact"/>
        <w:ind w:left="480" w:hangingChars="200" w:hanging="480"/>
        <w:jc w:val="both"/>
        <w:rPr>
          <w:rFonts w:ascii="標楷體" w:eastAsia="標楷體" w:hAnsi="標楷體"/>
        </w:rPr>
      </w:pPr>
      <w:r w:rsidRPr="0022324A">
        <w:rPr>
          <w:rFonts w:ascii="標楷體" w:eastAsia="標楷體" w:hAnsi="標楷體" w:hint="eastAsia"/>
        </w:rPr>
        <w:t>五、行為違反相關法規，經學校查證屬實，有終止聘約之必要。</w:t>
      </w:r>
    </w:p>
    <w:p w14:paraId="1FC8324B" w14:textId="77777777" w:rsidR="00902855" w:rsidRPr="0022324A" w:rsidRDefault="00902855" w:rsidP="009D3B28">
      <w:pPr>
        <w:pStyle w:val="ae"/>
        <w:widowControl/>
        <w:numPr>
          <w:ilvl w:val="0"/>
          <w:numId w:val="11"/>
        </w:numPr>
        <w:adjustRightInd w:val="0"/>
        <w:snapToGrid w:val="0"/>
        <w:spacing w:line="280" w:lineRule="exact"/>
        <w:ind w:leftChars="0" w:left="284" w:hanging="284"/>
        <w:jc w:val="both"/>
        <w:rPr>
          <w:rFonts w:ascii="標楷體" w:eastAsia="標楷體" w:hAnsi="標楷體"/>
          <w:b/>
          <w:color w:val="0000FF"/>
        </w:rPr>
      </w:pPr>
      <w:r w:rsidRPr="0022324A">
        <w:rPr>
          <w:rFonts w:ascii="標楷體" w:eastAsia="標楷體" w:hAnsi="標楷體" w:hint="eastAsia"/>
          <w:b/>
          <w:color w:val="0000FF"/>
          <w:kern w:val="0"/>
        </w:rPr>
        <w:t>第8條第1項</w:t>
      </w:r>
    </w:p>
    <w:p w14:paraId="5E3E2968" w14:textId="77777777" w:rsidR="00902855" w:rsidRPr="0022324A" w:rsidRDefault="00417E86" w:rsidP="00713651">
      <w:pPr>
        <w:widowControl/>
        <w:adjustRightInd w:val="0"/>
        <w:snapToGrid w:val="0"/>
        <w:spacing w:line="240" w:lineRule="exact"/>
        <w:ind w:left="480" w:hangingChars="200" w:hanging="480"/>
        <w:jc w:val="both"/>
        <w:rPr>
          <w:rFonts w:ascii="標楷體" w:eastAsia="標楷體" w:hAnsi="標楷體"/>
        </w:rPr>
      </w:pPr>
      <w:r w:rsidRPr="0022324A">
        <w:rPr>
          <w:rFonts w:ascii="標楷體" w:eastAsia="標楷體" w:hAnsi="標楷體" w:hint="eastAsia"/>
        </w:rPr>
        <w:t>有下列各款情形之</w:t>
      </w:r>
      <w:proofErr w:type="gramStart"/>
      <w:r w:rsidRPr="0022324A">
        <w:rPr>
          <w:rFonts w:ascii="標楷體" w:eastAsia="標楷體" w:hAnsi="標楷體" w:hint="eastAsia"/>
        </w:rPr>
        <w:t>一</w:t>
      </w:r>
      <w:proofErr w:type="gramEnd"/>
      <w:r w:rsidRPr="0022324A">
        <w:rPr>
          <w:rFonts w:ascii="標楷體" w:eastAsia="標楷體" w:hAnsi="標楷體" w:hint="eastAsia"/>
        </w:rPr>
        <w:t>者，不得聘任為兼任教師；已聘任者，學校應予以終止聘約：</w:t>
      </w:r>
    </w:p>
    <w:p w14:paraId="11C76389" w14:textId="77777777" w:rsidR="00417E86" w:rsidRPr="0022324A" w:rsidRDefault="00417E86" w:rsidP="00713651">
      <w:pPr>
        <w:widowControl/>
        <w:adjustRightInd w:val="0"/>
        <w:snapToGrid w:val="0"/>
        <w:spacing w:line="240" w:lineRule="exact"/>
        <w:ind w:left="480" w:hangingChars="200" w:hanging="480"/>
        <w:jc w:val="both"/>
        <w:rPr>
          <w:rFonts w:ascii="標楷體" w:eastAsia="標楷體" w:hAnsi="標楷體"/>
        </w:rPr>
      </w:pPr>
      <w:r w:rsidRPr="0022324A">
        <w:rPr>
          <w:rFonts w:ascii="標楷體" w:eastAsia="標楷體" w:hAnsi="標楷體" w:hint="eastAsia"/>
        </w:rPr>
        <w:t>一、有第五條第一項各款情形。</w:t>
      </w:r>
    </w:p>
    <w:p w14:paraId="29422FB3" w14:textId="77777777" w:rsidR="00417E86" w:rsidRPr="0022324A" w:rsidRDefault="00417E86" w:rsidP="00713651">
      <w:pPr>
        <w:widowControl/>
        <w:adjustRightInd w:val="0"/>
        <w:snapToGrid w:val="0"/>
        <w:spacing w:line="240" w:lineRule="exact"/>
        <w:ind w:left="480" w:hangingChars="200" w:hanging="480"/>
        <w:jc w:val="both"/>
        <w:rPr>
          <w:rFonts w:ascii="標楷體" w:eastAsia="標楷體" w:hAnsi="標楷體"/>
        </w:rPr>
      </w:pPr>
      <w:r w:rsidRPr="0022324A">
        <w:rPr>
          <w:rFonts w:ascii="標楷體" w:eastAsia="標楷體" w:hAnsi="標楷體" w:hint="eastAsia"/>
        </w:rPr>
        <w:t>二、有第六條第一項各款情形，於該議決一年至四年期間。</w:t>
      </w:r>
    </w:p>
    <w:p w14:paraId="6B2CB0F4" w14:textId="77777777" w:rsidR="00417E86" w:rsidRPr="0022324A" w:rsidRDefault="00417E86" w:rsidP="00713651">
      <w:pPr>
        <w:widowControl/>
        <w:adjustRightInd w:val="0"/>
        <w:snapToGrid w:val="0"/>
        <w:spacing w:line="240" w:lineRule="exact"/>
        <w:ind w:left="480" w:hangingChars="200" w:hanging="480"/>
        <w:jc w:val="both"/>
        <w:rPr>
          <w:rFonts w:ascii="標楷體" w:eastAsia="標楷體" w:hAnsi="標楷體"/>
        </w:rPr>
      </w:pPr>
      <w:r w:rsidRPr="0022324A">
        <w:rPr>
          <w:rFonts w:ascii="標楷體" w:eastAsia="標楷體" w:hAnsi="標楷體" w:hint="eastAsia"/>
        </w:rPr>
        <w:t>三、有本法第十四條第一項各款、第十九條第一項第一款情形。</w:t>
      </w:r>
    </w:p>
    <w:p w14:paraId="2C8D730F" w14:textId="77777777" w:rsidR="00417E86" w:rsidRPr="0022324A" w:rsidRDefault="00417E86" w:rsidP="00713651">
      <w:pPr>
        <w:widowControl/>
        <w:adjustRightInd w:val="0"/>
        <w:snapToGrid w:val="0"/>
        <w:spacing w:line="240" w:lineRule="exact"/>
        <w:ind w:left="480" w:hangingChars="200" w:hanging="480"/>
        <w:jc w:val="both"/>
        <w:rPr>
          <w:rFonts w:ascii="標楷體" w:eastAsia="標楷體" w:hAnsi="標楷體"/>
        </w:rPr>
      </w:pPr>
      <w:r w:rsidRPr="0022324A">
        <w:rPr>
          <w:rFonts w:ascii="標楷體" w:eastAsia="標楷體" w:hAnsi="標楷體" w:hint="eastAsia"/>
        </w:rPr>
        <w:t>四、有本法第十五條第一項各款、第十九條第一項第二款情形，於該議決一年至四年期間。</w:t>
      </w:r>
    </w:p>
    <w:p w14:paraId="4983C803" w14:textId="77777777" w:rsidR="00417E86" w:rsidRPr="0022324A" w:rsidRDefault="00417E86" w:rsidP="00713651">
      <w:pPr>
        <w:widowControl/>
        <w:adjustRightInd w:val="0"/>
        <w:snapToGrid w:val="0"/>
        <w:spacing w:line="240" w:lineRule="exact"/>
        <w:ind w:left="480" w:hangingChars="200" w:hanging="480"/>
        <w:jc w:val="both"/>
        <w:rPr>
          <w:rFonts w:ascii="標楷體" w:eastAsia="標楷體" w:hAnsi="標楷體"/>
        </w:rPr>
      </w:pPr>
      <w:r w:rsidRPr="0022324A">
        <w:rPr>
          <w:rFonts w:ascii="標楷體" w:eastAsia="標楷體" w:hAnsi="標楷體" w:hint="eastAsia"/>
        </w:rPr>
        <w:t>五、有本法第十八條第一項情形，於該終局停聘六個月至三年期間。</w:t>
      </w:r>
    </w:p>
    <w:p w14:paraId="5F9CF274" w14:textId="77777777" w:rsidR="00417E86" w:rsidRPr="0022324A" w:rsidRDefault="00417E86" w:rsidP="00713651">
      <w:pPr>
        <w:widowControl/>
        <w:adjustRightInd w:val="0"/>
        <w:snapToGrid w:val="0"/>
        <w:spacing w:line="240" w:lineRule="exact"/>
        <w:ind w:left="480" w:hangingChars="200" w:hanging="480"/>
        <w:jc w:val="both"/>
        <w:rPr>
          <w:rFonts w:ascii="標楷體" w:eastAsia="標楷體" w:hAnsi="標楷體"/>
        </w:rPr>
      </w:pPr>
      <w:r w:rsidRPr="0022324A">
        <w:rPr>
          <w:rFonts w:ascii="標楷體" w:eastAsia="標楷體" w:hAnsi="標楷體" w:hint="eastAsia"/>
        </w:rPr>
        <w:t>六、有性別平等教育法第二十七條之一第一項第一款、第三項前段情形。</w:t>
      </w:r>
    </w:p>
    <w:p w14:paraId="230E4467" w14:textId="77777777" w:rsidR="00417E86" w:rsidRPr="0022324A" w:rsidRDefault="00417E86" w:rsidP="00713651">
      <w:pPr>
        <w:widowControl/>
        <w:adjustRightInd w:val="0"/>
        <w:snapToGrid w:val="0"/>
        <w:spacing w:line="240" w:lineRule="exact"/>
        <w:ind w:left="480" w:hangingChars="200" w:hanging="480"/>
        <w:jc w:val="both"/>
        <w:rPr>
          <w:rFonts w:ascii="標楷體" w:eastAsia="標楷體" w:hAnsi="標楷體"/>
        </w:rPr>
      </w:pPr>
      <w:r w:rsidRPr="0022324A">
        <w:rPr>
          <w:rFonts w:ascii="標楷體" w:eastAsia="標楷體" w:hAnsi="標楷體" w:hint="eastAsia"/>
        </w:rPr>
        <w:t>七、有性別平等教育法第二十七條之一第一項第二款、第三項後段情形，於該議決一年至四年期間。</w:t>
      </w:r>
    </w:p>
    <w:p w14:paraId="7562EB59" w14:textId="77777777" w:rsidR="00BE0EC8" w:rsidRPr="00E90577" w:rsidRDefault="00BE0EC8" w:rsidP="009D3B28">
      <w:pPr>
        <w:widowControl/>
        <w:adjustRightInd w:val="0"/>
        <w:snapToGrid w:val="0"/>
        <w:spacing w:beforeLines="30" w:before="108" w:line="280" w:lineRule="exact"/>
        <w:ind w:left="561" w:hangingChars="200" w:hanging="561"/>
        <w:jc w:val="both"/>
        <w:rPr>
          <w:rFonts w:ascii="標楷體" w:eastAsia="標楷體" w:hAnsi="標楷體"/>
          <w:b/>
          <w:color w:val="2F5496" w:themeColor="accent5" w:themeShade="BF"/>
          <w:sz w:val="28"/>
          <w:szCs w:val="28"/>
        </w:rPr>
      </w:pPr>
      <w:r w:rsidRPr="00E90577">
        <w:rPr>
          <w:rFonts w:ascii="標楷體" w:eastAsia="標楷體" w:hAnsi="標楷體" w:hint="eastAsia"/>
          <w:b/>
          <w:color w:val="2F5496" w:themeColor="accent5" w:themeShade="BF"/>
          <w:sz w:val="28"/>
          <w:szCs w:val="28"/>
        </w:rPr>
        <w:t>二、</w:t>
      </w:r>
      <w:r w:rsidR="00D75A9F" w:rsidRPr="00E90577">
        <w:rPr>
          <w:rFonts w:ascii="標楷體" w:eastAsia="標楷體" w:hAnsi="標楷體" w:hint="eastAsia"/>
          <w:b/>
          <w:color w:val="2F5496" w:themeColor="accent5" w:themeShade="BF"/>
          <w:sz w:val="28"/>
          <w:szCs w:val="28"/>
        </w:rPr>
        <w:t>國立高雄科技大學兼任教師聘任要點</w:t>
      </w:r>
      <w:r w:rsidR="007551E9" w:rsidRPr="00E90577">
        <w:rPr>
          <w:rFonts w:ascii="標楷體" w:eastAsia="標楷體" w:hAnsi="標楷體" w:hint="eastAsia"/>
          <w:b/>
          <w:color w:val="2F5496" w:themeColor="accent5" w:themeShade="BF"/>
          <w:sz w:val="28"/>
          <w:szCs w:val="28"/>
        </w:rPr>
        <w:t>：</w:t>
      </w:r>
    </w:p>
    <w:p w14:paraId="6EEB9D8E" w14:textId="77777777" w:rsidR="00D75A9F" w:rsidRPr="008A7A25" w:rsidRDefault="00D75A9F" w:rsidP="009D3B28">
      <w:pPr>
        <w:pStyle w:val="ae"/>
        <w:widowControl/>
        <w:numPr>
          <w:ilvl w:val="0"/>
          <w:numId w:val="11"/>
        </w:numPr>
        <w:adjustRightInd w:val="0"/>
        <w:snapToGrid w:val="0"/>
        <w:spacing w:line="280" w:lineRule="exact"/>
        <w:ind w:leftChars="0" w:left="284" w:hanging="284"/>
        <w:jc w:val="both"/>
        <w:rPr>
          <w:rFonts w:ascii="標楷體" w:eastAsia="標楷體" w:hAnsi="標楷體"/>
          <w:b/>
          <w:color w:val="0000FF"/>
        </w:rPr>
      </w:pPr>
      <w:r w:rsidRPr="008A7A25">
        <w:rPr>
          <w:rFonts w:ascii="標楷體" w:eastAsia="標楷體" w:hAnsi="標楷體" w:hint="eastAsia"/>
          <w:b/>
          <w:color w:val="0000FF"/>
          <w:kern w:val="0"/>
        </w:rPr>
        <w:t>第3點第1項</w:t>
      </w:r>
      <w:r w:rsidR="008022DB" w:rsidRPr="008A7A25">
        <w:rPr>
          <w:rFonts w:ascii="標楷體" w:eastAsia="標楷體" w:hAnsi="標楷體" w:hint="eastAsia"/>
          <w:b/>
          <w:color w:val="0000FF"/>
          <w:kern w:val="0"/>
        </w:rPr>
        <w:t>第4款</w:t>
      </w:r>
    </w:p>
    <w:p w14:paraId="600843E6" w14:textId="77777777" w:rsidR="00D75A9F" w:rsidRPr="008A7A25" w:rsidRDefault="00D75A9F" w:rsidP="009D3B28">
      <w:pPr>
        <w:widowControl/>
        <w:adjustRightInd w:val="0"/>
        <w:snapToGrid w:val="0"/>
        <w:spacing w:line="280" w:lineRule="exact"/>
        <w:ind w:left="480" w:hangingChars="200" w:hanging="480"/>
        <w:jc w:val="both"/>
        <w:rPr>
          <w:rFonts w:ascii="標楷體" w:eastAsia="標楷體" w:hAnsi="標楷體"/>
          <w:color w:val="000000" w:themeColor="text1"/>
        </w:rPr>
      </w:pPr>
      <w:proofErr w:type="gramStart"/>
      <w:r w:rsidRPr="008A7A25">
        <w:rPr>
          <w:rFonts w:ascii="標楷體" w:eastAsia="標楷體" w:hAnsi="標楷體" w:hint="eastAsia"/>
          <w:color w:val="000000" w:themeColor="text1"/>
        </w:rPr>
        <w:t>各提聘單位</w:t>
      </w:r>
      <w:proofErr w:type="gramEnd"/>
      <w:r w:rsidRPr="008A7A25">
        <w:rPr>
          <w:rFonts w:ascii="標楷體" w:eastAsia="標楷體" w:hAnsi="標楷體" w:hint="eastAsia"/>
          <w:color w:val="000000" w:themeColor="text1"/>
        </w:rPr>
        <w:t>擬聘任兼任教師之資格條件，須符合下列各款規定：</w:t>
      </w:r>
    </w:p>
    <w:p w14:paraId="3821BD60" w14:textId="77777777" w:rsidR="00D75A9F" w:rsidRPr="008A7A25" w:rsidRDefault="00D75A9F" w:rsidP="009D3B28">
      <w:pPr>
        <w:widowControl/>
        <w:adjustRightInd w:val="0"/>
        <w:snapToGrid w:val="0"/>
        <w:spacing w:line="280" w:lineRule="exact"/>
        <w:ind w:left="480" w:hangingChars="200" w:hanging="480"/>
        <w:jc w:val="both"/>
        <w:rPr>
          <w:rFonts w:ascii="標楷體" w:eastAsia="標楷體" w:hAnsi="標楷體"/>
          <w:color w:val="000000" w:themeColor="text1"/>
        </w:rPr>
      </w:pPr>
      <w:r w:rsidRPr="008A7A25">
        <w:rPr>
          <w:rFonts w:ascii="標楷體" w:eastAsia="標楷體" w:hAnsi="標楷體"/>
          <w:color w:val="000000" w:themeColor="text1"/>
        </w:rPr>
        <w:t>(</w:t>
      </w:r>
      <w:r w:rsidRPr="008A7A25">
        <w:rPr>
          <w:rFonts w:ascii="標楷體" w:eastAsia="標楷體" w:hAnsi="標楷體" w:hint="eastAsia"/>
          <w:color w:val="000000" w:themeColor="text1"/>
        </w:rPr>
        <w:t>四</w:t>
      </w:r>
      <w:r w:rsidRPr="008A7A25">
        <w:rPr>
          <w:rFonts w:ascii="標楷體" w:eastAsia="標楷體" w:hAnsi="標楷體"/>
          <w:color w:val="000000" w:themeColor="text1"/>
        </w:rPr>
        <w:t>)</w:t>
      </w:r>
      <w:r w:rsidRPr="008A7A25">
        <w:rPr>
          <w:rFonts w:ascii="標楷體" w:eastAsia="標楷體" w:hAnsi="標楷體" w:hint="eastAsia"/>
          <w:color w:val="000000" w:themeColor="text1"/>
        </w:rPr>
        <w:t>未曾有經查證屬實之性騷擾、</w:t>
      </w:r>
      <w:proofErr w:type="gramStart"/>
      <w:r w:rsidRPr="008A7A25">
        <w:rPr>
          <w:rFonts w:ascii="標楷體" w:eastAsia="標楷體" w:hAnsi="標楷體" w:hint="eastAsia"/>
          <w:color w:val="000000" w:themeColor="text1"/>
        </w:rPr>
        <w:t>性霸凌</w:t>
      </w:r>
      <w:proofErr w:type="gramEnd"/>
      <w:r w:rsidRPr="008A7A25">
        <w:rPr>
          <w:rFonts w:ascii="標楷體" w:eastAsia="標楷體" w:hAnsi="標楷體" w:hint="eastAsia"/>
          <w:color w:val="000000" w:themeColor="text1"/>
        </w:rPr>
        <w:t>紀錄者。</w:t>
      </w:r>
    </w:p>
    <w:p w14:paraId="782E322E" w14:textId="5D82DB51" w:rsidR="00E76EE6" w:rsidRPr="00E90577" w:rsidRDefault="00BE0EC8" w:rsidP="009D3B28">
      <w:pPr>
        <w:widowControl/>
        <w:adjustRightInd w:val="0"/>
        <w:snapToGrid w:val="0"/>
        <w:spacing w:beforeLines="30" w:before="108" w:line="280" w:lineRule="exact"/>
        <w:ind w:left="521" w:hangingChars="200" w:hanging="521"/>
        <w:jc w:val="both"/>
        <w:rPr>
          <w:rFonts w:ascii="標楷體" w:eastAsia="標楷體" w:hAnsi="標楷體"/>
          <w:b/>
          <w:color w:val="2F5496" w:themeColor="accent5" w:themeShade="BF"/>
          <w:sz w:val="26"/>
          <w:szCs w:val="26"/>
        </w:rPr>
      </w:pPr>
      <w:r w:rsidRPr="00E90577">
        <w:rPr>
          <w:rFonts w:ascii="標楷體" w:eastAsia="標楷體" w:hAnsi="標楷體" w:hint="eastAsia"/>
          <w:b/>
          <w:color w:val="2F5496" w:themeColor="accent5" w:themeShade="BF"/>
          <w:sz w:val="26"/>
          <w:szCs w:val="26"/>
        </w:rPr>
        <w:t>三</w:t>
      </w:r>
      <w:r w:rsidR="00C433F1" w:rsidRPr="00E90577">
        <w:rPr>
          <w:rFonts w:ascii="標楷體" w:eastAsia="標楷體" w:hAnsi="標楷體" w:hint="eastAsia"/>
          <w:b/>
          <w:color w:val="2F5496" w:themeColor="accent5" w:themeShade="BF"/>
          <w:sz w:val="26"/>
          <w:szCs w:val="26"/>
        </w:rPr>
        <w:t>、</w:t>
      </w:r>
      <w:r w:rsidR="00E76EE6" w:rsidRPr="00E90577">
        <w:rPr>
          <w:rFonts w:ascii="標楷體" w:eastAsia="標楷體" w:hAnsi="標楷體" w:hint="eastAsia"/>
          <w:b/>
          <w:color w:val="2F5496" w:themeColor="accent5" w:themeShade="BF"/>
          <w:sz w:val="26"/>
          <w:szCs w:val="26"/>
        </w:rPr>
        <w:t>性別平等教育法：</w:t>
      </w:r>
    </w:p>
    <w:p w14:paraId="40E379DD" w14:textId="2DEE1C86" w:rsidR="009D3B28" w:rsidRPr="006F00CE" w:rsidRDefault="009D3B28" w:rsidP="009E53E5">
      <w:pPr>
        <w:pStyle w:val="ae"/>
        <w:widowControl/>
        <w:numPr>
          <w:ilvl w:val="0"/>
          <w:numId w:val="11"/>
        </w:numPr>
        <w:adjustRightInd w:val="0"/>
        <w:snapToGrid w:val="0"/>
        <w:spacing w:line="280" w:lineRule="exact"/>
        <w:ind w:leftChars="0" w:left="284" w:hanging="284"/>
        <w:jc w:val="both"/>
        <w:rPr>
          <w:rFonts w:ascii="標楷體" w:eastAsia="標楷體" w:hAnsi="標楷體"/>
          <w:b/>
          <w:color w:val="0000FF"/>
        </w:rPr>
      </w:pPr>
      <w:r w:rsidRPr="006F00CE">
        <w:rPr>
          <w:rFonts w:ascii="標楷體" w:eastAsia="標楷體" w:hAnsi="標楷體" w:hint="eastAsia"/>
          <w:b/>
          <w:color w:val="0000FF"/>
        </w:rPr>
        <w:t>第1條第2項</w:t>
      </w:r>
    </w:p>
    <w:p w14:paraId="6384334C" w14:textId="37B8A01E" w:rsidR="009D3B28" w:rsidRPr="00B16961" w:rsidRDefault="009D3B28" w:rsidP="009E53E5">
      <w:pPr>
        <w:widowControl/>
        <w:adjustRightInd w:val="0"/>
        <w:snapToGrid w:val="0"/>
        <w:spacing w:line="280" w:lineRule="exact"/>
        <w:ind w:leftChars="117" w:left="281" w:firstLine="1"/>
        <w:jc w:val="both"/>
        <w:rPr>
          <w:rFonts w:ascii="標楷體" w:eastAsia="標楷體" w:hAnsi="標楷體"/>
          <w:color w:val="000000" w:themeColor="text1"/>
        </w:rPr>
      </w:pPr>
      <w:r w:rsidRPr="00B16961">
        <w:rPr>
          <w:rFonts w:ascii="標楷體" w:eastAsia="標楷體" w:hAnsi="標楷體" w:hint="eastAsia"/>
          <w:color w:val="000000" w:themeColor="text1"/>
        </w:rPr>
        <w:t>校園性騷擾事件之適用範圍依本法規定處理，因當事人身分關係不在本法規定之適用範圍者，視其情形分別適用性別平等工作法或性騷擾防治法。</w:t>
      </w:r>
    </w:p>
    <w:p w14:paraId="7D7CC4A9" w14:textId="27787154" w:rsidR="009D3B28" w:rsidRPr="006F00CE" w:rsidRDefault="009D3B28" w:rsidP="009E53E5">
      <w:pPr>
        <w:pStyle w:val="ae"/>
        <w:widowControl/>
        <w:numPr>
          <w:ilvl w:val="0"/>
          <w:numId w:val="11"/>
        </w:numPr>
        <w:adjustRightInd w:val="0"/>
        <w:snapToGrid w:val="0"/>
        <w:spacing w:line="280" w:lineRule="exact"/>
        <w:ind w:leftChars="0" w:left="284" w:hanging="284"/>
        <w:jc w:val="both"/>
        <w:rPr>
          <w:rFonts w:ascii="標楷體" w:eastAsia="標楷體" w:hAnsi="標楷體"/>
          <w:b/>
          <w:color w:val="0000FF"/>
        </w:rPr>
      </w:pPr>
      <w:r w:rsidRPr="006F00CE">
        <w:rPr>
          <w:rFonts w:ascii="標楷體" w:eastAsia="標楷體" w:hAnsi="標楷體" w:hint="eastAsia"/>
          <w:b/>
          <w:color w:val="0000FF"/>
        </w:rPr>
        <w:t>第3條</w:t>
      </w:r>
    </w:p>
    <w:p w14:paraId="1D3B8622" w14:textId="3FD22FB3" w:rsidR="009D3B28" w:rsidRPr="00B16961" w:rsidRDefault="009D3B28" w:rsidP="00C510FF">
      <w:pPr>
        <w:widowControl/>
        <w:adjustRightInd w:val="0"/>
        <w:snapToGrid w:val="0"/>
        <w:spacing w:line="260" w:lineRule="exact"/>
        <w:ind w:leftChars="117" w:left="281" w:firstLine="1"/>
        <w:jc w:val="both"/>
        <w:rPr>
          <w:rFonts w:ascii="標楷體" w:eastAsia="標楷體" w:hAnsi="標楷體"/>
          <w:color w:val="000000" w:themeColor="text1"/>
        </w:rPr>
      </w:pPr>
      <w:proofErr w:type="gramStart"/>
      <w:r w:rsidRPr="00B16961">
        <w:rPr>
          <w:rFonts w:ascii="標楷體" w:eastAsia="標楷體" w:hAnsi="標楷體" w:hint="eastAsia"/>
          <w:color w:val="000000" w:themeColor="text1"/>
        </w:rPr>
        <w:t>本法用詞</w:t>
      </w:r>
      <w:proofErr w:type="gramEnd"/>
      <w:r w:rsidRPr="00B16961">
        <w:rPr>
          <w:rFonts w:ascii="標楷體" w:eastAsia="標楷體" w:hAnsi="標楷體" w:hint="eastAsia"/>
          <w:color w:val="000000" w:themeColor="text1"/>
        </w:rPr>
        <w:t>定義之「校園性別事件」，係指事件之一方為學校校長、教師、職員、工友或學生，他方為學生，並有下列情形之一者：</w:t>
      </w:r>
    </w:p>
    <w:p w14:paraId="71A5EEB9" w14:textId="5C858BC0" w:rsidR="009D3B28" w:rsidRPr="00B16961" w:rsidRDefault="009D3B28" w:rsidP="00C510FF">
      <w:pPr>
        <w:pStyle w:val="ae"/>
        <w:widowControl/>
        <w:numPr>
          <w:ilvl w:val="0"/>
          <w:numId w:val="18"/>
        </w:numPr>
        <w:adjustRightInd w:val="0"/>
        <w:snapToGrid w:val="0"/>
        <w:spacing w:line="260" w:lineRule="exact"/>
        <w:ind w:leftChars="0"/>
        <w:jc w:val="both"/>
        <w:rPr>
          <w:rFonts w:ascii="標楷體" w:eastAsia="標楷體" w:hAnsi="標楷體"/>
          <w:color w:val="000000" w:themeColor="text1"/>
        </w:rPr>
      </w:pPr>
      <w:r w:rsidRPr="00B16961">
        <w:rPr>
          <w:rFonts w:ascii="標楷體" w:eastAsia="標楷體" w:hAnsi="標楷體" w:hint="eastAsia"/>
          <w:color w:val="000000" w:themeColor="text1"/>
        </w:rPr>
        <w:t>性侵害：</w:t>
      </w:r>
      <w:proofErr w:type="gramStart"/>
      <w:r w:rsidRPr="00B16961">
        <w:rPr>
          <w:rFonts w:ascii="標楷體" w:eastAsia="標楷體" w:hAnsi="標楷體" w:hint="eastAsia"/>
          <w:color w:val="000000" w:themeColor="text1"/>
        </w:rPr>
        <w:t>指性侵害</w:t>
      </w:r>
      <w:proofErr w:type="gramEnd"/>
      <w:r w:rsidRPr="00B16961">
        <w:rPr>
          <w:rFonts w:ascii="標楷體" w:eastAsia="標楷體" w:hAnsi="標楷體" w:hint="eastAsia"/>
          <w:color w:val="000000" w:themeColor="text1"/>
        </w:rPr>
        <w:t>犯罪防治法</w:t>
      </w:r>
      <w:proofErr w:type="gramStart"/>
      <w:r w:rsidRPr="00B16961">
        <w:rPr>
          <w:rFonts w:ascii="標楷體" w:eastAsia="標楷體" w:hAnsi="標楷體" w:hint="eastAsia"/>
          <w:color w:val="000000" w:themeColor="text1"/>
        </w:rPr>
        <w:t>所稱性侵</w:t>
      </w:r>
      <w:proofErr w:type="gramEnd"/>
      <w:r w:rsidRPr="00B16961">
        <w:rPr>
          <w:rFonts w:ascii="標楷體" w:eastAsia="標楷體" w:hAnsi="標楷體" w:hint="eastAsia"/>
          <w:color w:val="000000" w:themeColor="text1"/>
        </w:rPr>
        <w:t>害犯罪之行為。</w:t>
      </w:r>
    </w:p>
    <w:p w14:paraId="76BAEEB1" w14:textId="3ED57500" w:rsidR="009E53E5" w:rsidRPr="00B16961" w:rsidRDefault="009E53E5" w:rsidP="00C510FF">
      <w:pPr>
        <w:pStyle w:val="ae"/>
        <w:widowControl/>
        <w:numPr>
          <w:ilvl w:val="0"/>
          <w:numId w:val="18"/>
        </w:numPr>
        <w:adjustRightInd w:val="0"/>
        <w:snapToGrid w:val="0"/>
        <w:spacing w:line="260" w:lineRule="exact"/>
        <w:ind w:leftChars="0"/>
        <w:jc w:val="both"/>
        <w:rPr>
          <w:rFonts w:ascii="標楷體" w:eastAsia="標楷體" w:hAnsi="標楷體"/>
          <w:color w:val="000000" w:themeColor="text1"/>
        </w:rPr>
      </w:pPr>
      <w:r w:rsidRPr="00B16961">
        <w:rPr>
          <w:rFonts w:ascii="標楷體" w:eastAsia="標楷體" w:hAnsi="標楷體" w:hint="eastAsia"/>
          <w:color w:val="000000" w:themeColor="text1"/>
        </w:rPr>
        <w:t>性騷擾：指符合下列情形之一，且</w:t>
      </w:r>
      <w:proofErr w:type="gramStart"/>
      <w:r w:rsidRPr="00B16961">
        <w:rPr>
          <w:rFonts w:ascii="標楷體" w:eastAsia="標楷體" w:hAnsi="標楷體" w:hint="eastAsia"/>
          <w:color w:val="000000" w:themeColor="text1"/>
        </w:rPr>
        <w:t>未達性侵害</w:t>
      </w:r>
      <w:proofErr w:type="gramEnd"/>
      <w:r w:rsidRPr="00B16961">
        <w:rPr>
          <w:rFonts w:ascii="標楷體" w:eastAsia="標楷體" w:hAnsi="標楷體" w:hint="eastAsia"/>
          <w:color w:val="000000" w:themeColor="text1"/>
        </w:rPr>
        <w:t>之程度者：</w:t>
      </w:r>
    </w:p>
    <w:p w14:paraId="4E620EAC" w14:textId="444CD892" w:rsidR="009D3B28" w:rsidRPr="00B16961" w:rsidRDefault="009D3B28" w:rsidP="00C510FF">
      <w:pPr>
        <w:widowControl/>
        <w:adjustRightInd w:val="0"/>
        <w:snapToGrid w:val="0"/>
        <w:spacing w:line="260" w:lineRule="exact"/>
        <w:ind w:leftChars="300" w:left="982" w:hangingChars="109" w:hanging="262"/>
        <w:jc w:val="both"/>
        <w:rPr>
          <w:rFonts w:ascii="標楷體" w:eastAsia="標楷體" w:hAnsi="標楷體"/>
          <w:color w:val="000000" w:themeColor="text1"/>
        </w:rPr>
      </w:pPr>
      <w:r w:rsidRPr="00B16961">
        <w:rPr>
          <w:rFonts w:ascii="標楷體" w:eastAsia="標楷體" w:hAnsi="標楷體" w:hint="eastAsia"/>
          <w:color w:val="000000" w:themeColor="text1"/>
        </w:rPr>
        <w:t>1.以明示或暗示之方式，從事不受歡迎且與性或性別有關之言詞或行為，致影響他人之人格尊嚴、學習、或工作之機會或表現者。</w:t>
      </w:r>
    </w:p>
    <w:p w14:paraId="22D9BDE5" w14:textId="0AC41758" w:rsidR="009D3B28" w:rsidRPr="00B16961" w:rsidRDefault="009D3B28" w:rsidP="00C510FF">
      <w:pPr>
        <w:widowControl/>
        <w:adjustRightInd w:val="0"/>
        <w:snapToGrid w:val="0"/>
        <w:spacing w:line="260" w:lineRule="exact"/>
        <w:ind w:leftChars="300" w:left="982" w:hangingChars="109" w:hanging="262"/>
        <w:jc w:val="both"/>
        <w:rPr>
          <w:rFonts w:ascii="標楷體" w:eastAsia="標楷體" w:hAnsi="標楷體"/>
          <w:color w:val="000000" w:themeColor="text1"/>
        </w:rPr>
      </w:pPr>
      <w:r w:rsidRPr="00B16961">
        <w:rPr>
          <w:rFonts w:ascii="標楷體" w:eastAsia="標楷體" w:hAnsi="標楷體" w:hint="eastAsia"/>
          <w:color w:val="000000" w:themeColor="text1"/>
        </w:rPr>
        <w:t>2.以性或性別有關之行為，作為自己或他人獲得、喪失或減損其學習或工作有關權益之條件者。</w:t>
      </w:r>
    </w:p>
    <w:p w14:paraId="1656B2C4" w14:textId="54E989FC" w:rsidR="009D3B28" w:rsidRPr="00B16961" w:rsidRDefault="009E53E5" w:rsidP="00C510FF">
      <w:pPr>
        <w:widowControl/>
        <w:adjustRightInd w:val="0"/>
        <w:snapToGrid w:val="0"/>
        <w:spacing w:line="260" w:lineRule="exact"/>
        <w:ind w:leftChars="100" w:left="720" w:hangingChars="200" w:hanging="480"/>
        <w:jc w:val="both"/>
        <w:rPr>
          <w:rFonts w:ascii="標楷體" w:eastAsia="標楷體" w:hAnsi="標楷體"/>
          <w:color w:val="000000" w:themeColor="text1"/>
        </w:rPr>
      </w:pPr>
      <w:r w:rsidRPr="00B16961">
        <w:rPr>
          <w:rFonts w:ascii="標楷體" w:eastAsia="標楷體" w:hAnsi="標楷體" w:hint="eastAsia"/>
          <w:color w:val="000000" w:themeColor="text1"/>
        </w:rPr>
        <w:t>(</w:t>
      </w:r>
      <w:r w:rsidR="009D3B28" w:rsidRPr="00B16961">
        <w:rPr>
          <w:rFonts w:ascii="標楷體" w:eastAsia="標楷體" w:hAnsi="標楷體" w:hint="eastAsia"/>
          <w:color w:val="000000" w:themeColor="text1"/>
        </w:rPr>
        <w:t>三</w:t>
      </w:r>
      <w:r w:rsidRPr="00B16961">
        <w:rPr>
          <w:rFonts w:ascii="標楷體" w:eastAsia="標楷體" w:hAnsi="標楷體" w:hint="eastAsia"/>
          <w:color w:val="000000" w:themeColor="text1"/>
        </w:rPr>
        <w:t>)</w:t>
      </w:r>
      <w:proofErr w:type="gramStart"/>
      <w:r w:rsidR="009D3B28" w:rsidRPr="00B16961">
        <w:rPr>
          <w:rFonts w:ascii="標楷體" w:eastAsia="標楷體" w:hAnsi="標楷體" w:hint="eastAsia"/>
          <w:color w:val="000000" w:themeColor="text1"/>
        </w:rPr>
        <w:t>性霸凌：</w:t>
      </w:r>
      <w:proofErr w:type="gramEnd"/>
      <w:r w:rsidR="009D3B28" w:rsidRPr="00B16961">
        <w:rPr>
          <w:rFonts w:ascii="標楷體" w:eastAsia="標楷體" w:hAnsi="標楷體" w:hint="eastAsia"/>
          <w:color w:val="000000" w:themeColor="text1"/>
        </w:rPr>
        <w:t>指透過語言、肢體或其他暴力，對於他人之性別特徵、性別特質、性傾向或性別認同進行貶抑、攻擊或威脅之行為且非屬性騷擾者。</w:t>
      </w:r>
    </w:p>
    <w:p w14:paraId="1714C200" w14:textId="50E74A0A" w:rsidR="009D3B28" w:rsidRPr="00B16961" w:rsidRDefault="009E53E5" w:rsidP="00C510FF">
      <w:pPr>
        <w:widowControl/>
        <w:adjustRightInd w:val="0"/>
        <w:snapToGrid w:val="0"/>
        <w:spacing w:line="260" w:lineRule="exact"/>
        <w:ind w:leftChars="100" w:left="720" w:hangingChars="200" w:hanging="480"/>
        <w:jc w:val="both"/>
        <w:rPr>
          <w:rFonts w:ascii="標楷體" w:eastAsia="標楷體" w:hAnsi="標楷體"/>
          <w:b/>
          <w:color w:val="000000" w:themeColor="text1"/>
        </w:rPr>
      </w:pPr>
      <w:r w:rsidRPr="00B16961">
        <w:rPr>
          <w:rFonts w:ascii="標楷體" w:eastAsia="標楷體" w:hAnsi="標楷體" w:hint="eastAsia"/>
          <w:color w:val="000000" w:themeColor="text1"/>
        </w:rPr>
        <w:t>(</w:t>
      </w:r>
      <w:r w:rsidR="009D3B28" w:rsidRPr="00B16961">
        <w:rPr>
          <w:rFonts w:ascii="標楷體" w:eastAsia="標楷體" w:hAnsi="標楷體" w:hint="eastAsia"/>
          <w:color w:val="000000" w:themeColor="text1"/>
        </w:rPr>
        <w:t>四</w:t>
      </w:r>
      <w:r w:rsidRPr="00B16961">
        <w:rPr>
          <w:rFonts w:ascii="標楷體" w:eastAsia="標楷體" w:hAnsi="標楷體" w:hint="eastAsia"/>
          <w:color w:val="000000" w:themeColor="text1"/>
        </w:rPr>
        <w:t>)</w:t>
      </w:r>
      <w:r w:rsidR="009D3B28" w:rsidRPr="00B16961">
        <w:rPr>
          <w:rFonts w:ascii="標楷體" w:eastAsia="標楷體" w:hAnsi="標楷體" w:hint="eastAsia"/>
          <w:color w:val="000000" w:themeColor="text1"/>
        </w:rPr>
        <w:t>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w:t>
      </w:r>
    </w:p>
    <w:p w14:paraId="76AB5D2E" w14:textId="1D0C59BC" w:rsidR="009D3B28" w:rsidRPr="006F00CE" w:rsidRDefault="009D3B28" w:rsidP="002422A3">
      <w:pPr>
        <w:pStyle w:val="ae"/>
        <w:widowControl/>
        <w:numPr>
          <w:ilvl w:val="0"/>
          <w:numId w:val="11"/>
        </w:numPr>
        <w:adjustRightInd w:val="0"/>
        <w:snapToGrid w:val="0"/>
        <w:spacing w:line="280" w:lineRule="exact"/>
        <w:ind w:leftChars="0" w:left="284" w:hanging="284"/>
        <w:jc w:val="both"/>
        <w:rPr>
          <w:rFonts w:ascii="標楷體" w:eastAsia="標楷體" w:hAnsi="標楷體"/>
          <w:b/>
          <w:color w:val="0000FF"/>
        </w:rPr>
      </w:pPr>
      <w:r w:rsidRPr="006F00CE">
        <w:rPr>
          <w:rFonts w:ascii="標楷體" w:eastAsia="標楷體" w:hAnsi="標楷體" w:hint="eastAsia"/>
          <w:b/>
          <w:color w:val="0000FF"/>
        </w:rPr>
        <w:lastRenderedPageBreak/>
        <w:t>第29條第1項</w:t>
      </w:r>
    </w:p>
    <w:p w14:paraId="54FAAC29" w14:textId="62807F95" w:rsidR="009D3B28" w:rsidRPr="00C11DA2" w:rsidRDefault="009D3B28" w:rsidP="00713651">
      <w:pPr>
        <w:widowControl/>
        <w:adjustRightInd w:val="0"/>
        <w:snapToGrid w:val="0"/>
        <w:spacing w:line="240" w:lineRule="exact"/>
        <w:ind w:leftChars="117" w:left="281" w:firstLine="1"/>
        <w:jc w:val="both"/>
        <w:rPr>
          <w:rFonts w:ascii="標楷體" w:eastAsia="標楷體" w:hAnsi="標楷體"/>
          <w:color w:val="000000" w:themeColor="text1"/>
        </w:rPr>
      </w:pPr>
      <w:r w:rsidRPr="00C11DA2">
        <w:rPr>
          <w:rFonts w:ascii="標楷體" w:eastAsia="標楷體" w:hAnsi="標楷體" w:hint="eastAsia"/>
          <w:color w:val="000000" w:themeColor="text1"/>
        </w:rPr>
        <w:t>學校聘任、任用之教育人員或進用、運用之其他人員，經學校性別平等教育委員會或依法組成之相關委員會調查確認有下列各款情形之</w:t>
      </w:r>
      <w:proofErr w:type="gramStart"/>
      <w:r w:rsidRPr="00C11DA2">
        <w:rPr>
          <w:rFonts w:ascii="標楷體" w:eastAsia="標楷體" w:hAnsi="標楷體" w:hint="eastAsia"/>
          <w:color w:val="000000" w:themeColor="text1"/>
        </w:rPr>
        <w:t>一</w:t>
      </w:r>
      <w:proofErr w:type="gramEnd"/>
      <w:r w:rsidRPr="00C11DA2">
        <w:rPr>
          <w:rFonts w:ascii="標楷體" w:eastAsia="標楷體" w:hAnsi="標楷體" w:hint="eastAsia"/>
          <w:color w:val="000000" w:themeColor="text1"/>
        </w:rPr>
        <w:t>者，學校應予解聘、免職、終止契約關係或終止運用關係：</w:t>
      </w:r>
    </w:p>
    <w:p w14:paraId="2FAB7723" w14:textId="77777777" w:rsidR="009D3B28" w:rsidRPr="00C11DA2" w:rsidRDefault="009D3B28" w:rsidP="00713651">
      <w:pPr>
        <w:widowControl/>
        <w:adjustRightInd w:val="0"/>
        <w:snapToGrid w:val="0"/>
        <w:spacing w:line="240" w:lineRule="exact"/>
        <w:ind w:leftChars="100" w:left="720" w:hangingChars="200" w:hanging="480"/>
        <w:jc w:val="both"/>
        <w:rPr>
          <w:rFonts w:ascii="標楷體" w:eastAsia="標楷體" w:hAnsi="標楷體"/>
          <w:color w:val="000000" w:themeColor="text1"/>
        </w:rPr>
      </w:pPr>
      <w:r w:rsidRPr="00C11DA2">
        <w:rPr>
          <w:rFonts w:ascii="標楷體" w:eastAsia="標楷體" w:hAnsi="標楷體" w:hint="eastAsia"/>
          <w:color w:val="000000" w:themeColor="text1"/>
        </w:rPr>
        <w:t>一、有性侵害行為，或有終身不得聘任、任用、進用或運用必要之性騷擾、</w:t>
      </w:r>
      <w:proofErr w:type="gramStart"/>
      <w:r w:rsidRPr="00C11DA2">
        <w:rPr>
          <w:rFonts w:ascii="標楷體" w:eastAsia="標楷體" w:hAnsi="標楷體" w:hint="eastAsia"/>
          <w:color w:val="000000" w:themeColor="text1"/>
        </w:rPr>
        <w:t>性霸凌、</w:t>
      </w:r>
      <w:proofErr w:type="gramEnd"/>
      <w:r w:rsidRPr="00C11DA2">
        <w:rPr>
          <w:rFonts w:ascii="標楷體" w:eastAsia="標楷體" w:hAnsi="標楷體" w:hint="eastAsia"/>
          <w:color w:val="000000" w:themeColor="text1"/>
        </w:rPr>
        <w:t>校長或教職員工違反與性或性別有關之專業倫理行為。</w:t>
      </w:r>
    </w:p>
    <w:p w14:paraId="6006562D" w14:textId="77777777" w:rsidR="009D3B28" w:rsidRPr="00C11DA2" w:rsidRDefault="009D3B28" w:rsidP="00713651">
      <w:pPr>
        <w:widowControl/>
        <w:adjustRightInd w:val="0"/>
        <w:snapToGrid w:val="0"/>
        <w:spacing w:line="240" w:lineRule="exact"/>
        <w:ind w:leftChars="100" w:left="720" w:hangingChars="200" w:hanging="480"/>
        <w:jc w:val="both"/>
        <w:rPr>
          <w:rFonts w:ascii="標楷體" w:eastAsia="標楷體" w:hAnsi="標楷體"/>
          <w:color w:val="000000" w:themeColor="text1"/>
        </w:rPr>
      </w:pPr>
      <w:r w:rsidRPr="00C11DA2">
        <w:rPr>
          <w:rFonts w:ascii="標楷體" w:eastAsia="標楷體" w:hAnsi="標楷體" w:hint="eastAsia"/>
          <w:color w:val="000000" w:themeColor="text1"/>
        </w:rPr>
        <w:t>二、有性騷擾、</w:t>
      </w:r>
      <w:proofErr w:type="gramStart"/>
      <w:r w:rsidRPr="00C11DA2">
        <w:rPr>
          <w:rFonts w:ascii="標楷體" w:eastAsia="標楷體" w:hAnsi="標楷體" w:hint="eastAsia"/>
          <w:color w:val="000000" w:themeColor="text1"/>
        </w:rPr>
        <w:t>性霸凌、</w:t>
      </w:r>
      <w:proofErr w:type="gramEnd"/>
      <w:r w:rsidRPr="00C11DA2">
        <w:rPr>
          <w:rFonts w:ascii="標楷體" w:eastAsia="標楷體" w:hAnsi="標楷體" w:hint="eastAsia"/>
          <w:color w:val="000000" w:themeColor="text1"/>
        </w:rPr>
        <w:t>校長或教職員工違反與性或性別有關之專業倫理行為，而有必要予以解聘、免職、終止契約關係或終止運用關係，並經審酌案件情節，議決一年至四年不得聘任、任用、進用或運用。</w:t>
      </w:r>
    </w:p>
    <w:p w14:paraId="016AD828" w14:textId="48258C4D" w:rsidR="007D5668" w:rsidRPr="00E90577" w:rsidRDefault="00E76EE6" w:rsidP="009D3B28">
      <w:pPr>
        <w:widowControl/>
        <w:adjustRightInd w:val="0"/>
        <w:snapToGrid w:val="0"/>
        <w:spacing w:beforeLines="30" w:before="108" w:line="280" w:lineRule="exact"/>
        <w:ind w:left="521" w:hangingChars="200" w:hanging="521"/>
        <w:jc w:val="both"/>
        <w:rPr>
          <w:rFonts w:ascii="標楷體" w:eastAsia="標楷體" w:hAnsi="標楷體"/>
          <w:b/>
          <w:color w:val="2F5496" w:themeColor="accent5" w:themeShade="BF"/>
          <w:sz w:val="26"/>
          <w:szCs w:val="26"/>
        </w:rPr>
      </w:pPr>
      <w:r w:rsidRPr="00E90577">
        <w:rPr>
          <w:rFonts w:ascii="標楷體" w:eastAsia="標楷體" w:hAnsi="標楷體" w:hint="eastAsia"/>
          <w:b/>
          <w:color w:val="2F5496" w:themeColor="accent5" w:themeShade="BF"/>
          <w:sz w:val="26"/>
          <w:szCs w:val="26"/>
        </w:rPr>
        <w:t>四、</w:t>
      </w:r>
      <w:r w:rsidR="007D5668" w:rsidRPr="00E90577">
        <w:rPr>
          <w:rFonts w:ascii="標楷體" w:eastAsia="標楷體" w:hAnsi="標楷體" w:hint="eastAsia"/>
          <w:b/>
          <w:color w:val="2F5496" w:themeColor="accent5" w:themeShade="BF"/>
          <w:sz w:val="26"/>
          <w:szCs w:val="26"/>
        </w:rPr>
        <w:t>性別平等</w:t>
      </w:r>
      <w:r w:rsidR="007466CF" w:rsidRPr="00E90577">
        <w:rPr>
          <w:rFonts w:ascii="標楷體" w:eastAsia="標楷體" w:hAnsi="標楷體" w:hint="eastAsia"/>
          <w:b/>
          <w:color w:val="2F5496" w:themeColor="accent5" w:themeShade="BF"/>
          <w:sz w:val="26"/>
          <w:szCs w:val="26"/>
        </w:rPr>
        <w:t>工作</w:t>
      </w:r>
      <w:r w:rsidR="007D5668" w:rsidRPr="00E90577">
        <w:rPr>
          <w:rFonts w:ascii="標楷體" w:eastAsia="標楷體" w:hAnsi="標楷體" w:hint="eastAsia"/>
          <w:b/>
          <w:color w:val="2F5496" w:themeColor="accent5" w:themeShade="BF"/>
          <w:sz w:val="26"/>
          <w:szCs w:val="26"/>
        </w:rPr>
        <w:t>法</w:t>
      </w:r>
      <w:r w:rsidR="0039359A" w:rsidRPr="00E90577">
        <w:rPr>
          <w:rFonts w:ascii="標楷體" w:eastAsia="標楷體" w:hAnsi="標楷體" w:hint="eastAsia"/>
          <w:b/>
          <w:color w:val="2F5496" w:themeColor="accent5" w:themeShade="BF"/>
          <w:sz w:val="26"/>
          <w:szCs w:val="26"/>
        </w:rPr>
        <w:t>：</w:t>
      </w:r>
    </w:p>
    <w:p w14:paraId="7AF3268F" w14:textId="77777777" w:rsidR="0078231F" w:rsidRPr="008A7A25" w:rsidRDefault="0078231F" w:rsidP="009D3B28">
      <w:pPr>
        <w:pStyle w:val="ae"/>
        <w:widowControl/>
        <w:numPr>
          <w:ilvl w:val="0"/>
          <w:numId w:val="13"/>
        </w:numPr>
        <w:adjustRightInd w:val="0"/>
        <w:snapToGrid w:val="0"/>
        <w:spacing w:line="280" w:lineRule="exact"/>
        <w:ind w:leftChars="0" w:left="284" w:hanging="284"/>
        <w:jc w:val="both"/>
        <w:rPr>
          <w:rFonts w:ascii="標楷體" w:eastAsia="標楷體" w:hAnsi="標楷體"/>
          <w:b/>
          <w:color w:val="0000FF"/>
        </w:rPr>
      </w:pPr>
      <w:r w:rsidRPr="008A7A25">
        <w:rPr>
          <w:rFonts w:ascii="標楷體" w:eastAsia="標楷體" w:hAnsi="標楷體" w:hint="eastAsia"/>
          <w:b/>
          <w:color w:val="0000FF"/>
        </w:rPr>
        <w:t>第13條</w:t>
      </w:r>
      <w:r w:rsidR="0035517D" w:rsidRPr="008A7A25">
        <w:rPr>
          <w:rFonts w:ascii="標楷體" w:eastAsia="標楷體" w:hAnsi="標楷體" w:hint="eastAsia"/>
          <w:b/>
          <w:color w:val="0000FF"/>
        </w:rPr>
        <w:t>第2項</w:t>
      </w:r>
    </w:p>
    <w:p w14:paraId="5D1B2659" w14:textId="2DB7D6D9" w:rsidR="007D5668" w:rsidRPr="00C11DA2" w:rsidRDefault="00087CCA" w:rsidP="009D3B28">
      <w:pPr>
        <w:widowControl/>
        <w:adjustRightInd w:val="0"/>
        <w:snapToGrid w:val="0"/>
        <w:spacing w:line="280" w:lineRule="exact"/>
        <w:jc w:val="both"/>
        <w:rPr>
          <w:rFonts w:ascii="標楷體" w:eastAsia="標楷體" w:hAnsi="標楷體"/>
          <w:color w:val="000000" w:themeColor="text1"/>
        </w:rPr>
      </w:pPr>
      <w:r w:rsidRPr="008A7A25">
        <w:rPr>
          <w:rFonts w:ascii="標楷體" w:eastAsia="標楷體" w:hAnsi="標楷體" w:hint="eastAsia"/>
          <w:color w:val="000000" w:themeColor="text1"/>
        </w:rPr>
        <w:t>雇主於知悉性騷擾之情形時，應採取立即有效之糾正及補救措施</w:t>
      </w:r>
      <w:r w:rsidRPr="00C11DA2">
        <w:rPr>
          <w:rFonts w:ascii="標楷體" w:eastAsia="標楷體" w:hAnsi="標楷體" w:hint="eastAsia"/>
          <w:color w:val="000000" w:themeColor="text1"/>
        </w:rPr>
        <w:t>；被害人及行為人分屬不同事業單位，且具共同作業或業務往來關係者，該行為人之雇主，亦同</w:t>
      </w:r>
      <w:r w:rsidR="00066F43" w:rsidRPr="00C11DA2">
        <w:rPr>
          <w:rFonts w:ascii="標楷體" w:eastAsia="標楷體" w:hAnsi="標楷體" w:hint="eastAsia"/>
          <w:color w:val="000000" w:themeColor="text1"/>
        </w:rPr>
        <w:t>。</w:t>
      </w:r>
    </w:p>
    <w:p w14:paraId="6D756884" w14:textId="2B9D344E" w:rsidR="0035517D" w:rsidRPr="008A7A25" w:rsidRDefault="0035517D" w:rsidP="009D3B28">
      <w:pPr>
        <w:pStyle w:val="ae"/>
        <w:widowControl/>
        <w:numPr>
          <w:ilvl w:val="0"/>
          <w:numId w:val="13"/>
        </w:numPr>
        <w:adjustRightInd w:val="0"/>
        <w:snapToGrid w:val="0"/>
        <w:spacing w:line="280" w:lineRule="exact"/>
        <w:ind w:leftChars="0" w:left="284" w:hanging="284"/>
        <w:jc w:val="both"/>
        <w:rPr>
          <w:rFonts w:ascii="標楷體" w:eastAsia="標楷體" w:hAnsi="標楷體"/>
          <w:b/>
          <w:color w:val="0000FF"/>
        </w:rPr>
      </w:pPr>
      <w:r w:rsidRPr="008A7A25">
        <w:rPr>
          <w:rFonts w:ascii="標楷體" w:eastAsia="標楷體" w:hAnsi="標楷體" w:hint="eastAsia"/>
          <w:b/>
          <w:color w:val="0000FF"/>
        </w:rPr>
        <w:t>第13條第6項</w:t>
      </w:r>
    </w:p>
    <w:p w14:paraId="4D763ADA" w14:textId="21B883DF" w:rsidR="0087724E" w:rsidRPr="008A7A25" w:rsidRDefault="000F1FDD" w:rsidP="009D3B28">
      <w:pPr>
        <w:widowControl/>
        <w:adjustRightInd w:val="0"/>
        <w:snapToGrid w:val="0"/>
        <w:spacing w:line="280" w:lineRule="exact"/>
        <w:jc w:val="both"/>
        <w:rPr>
          <w:rFonts w:ascii="標楷體" w:eastAsia="標楷體" w:hAnsi="標楷體"/>
          <w:color w:val="000000" w:themeColor="text1"/>
        </w:rPr>
      </w:pPr>
      <w:r w:rsidRPr="008A7A25">
        <w:rPr>
          <w:rFonts w:ascii="標楷體" w:eastAsia="標楷體" w:hAnsi="標楷體" w:hint="eastAsia"/>
          <w:color w:val="000000" w:themeColor="text1"/>
        </w:rPr>
        <w:t>雇主之防治措施，其內容應包括性騷擾樣態、防治原則、教育訓練、申訴管道、申訴調查程序、應設申訴處理單位之基準與其組成、懲戒處理及其他相關措施；其準則，由中央主管機關定之。</w:t>
      </w:r>
    </w:p>
    <w:p w14:paraId="5B394291" w14:textId="406E8EFD" w:rsidR="00D00205" w:rsidRPr="00E90577" w:rsidRDefault="009D3B28" w:rsidP="009D3B28">
      <w:pPr>
        <w:widowControl/>
        <w:adjustRightInd w:val="0"/>
        <w:snapToGrid w:val="0"/>
        <w:spacing w:beforeLines="30" w:before="108" w:line="280" w:lineRule="exact"/>
        <w:ind w:left="521" w:hangingChars="200" w:hanging="521"/>
        <w:jc w:val="both"/>
        <w:rPr>
          <w:rFonts w:ascii="標楷體" w:eastAsia="標楷體" w:hAnsi="標楷體"/>
          <w:b/>
          <w:color w:val="2F5496" w:themeColor="accent5" w:themeShade="BF"/>
          <w:sz w:val="26"/>
          <w:szCs w:val="26"/>
        </w:rPr>
      </w:pPr>
      <w:r w:rsidRPr="00E90577">
        <w:rPr>
          <w:rFonts w:ascii="標楷體" w:eastAsia="標楷體" w:hAnsi="標楷體" w:hint="eastAsia"/>
          <w:b/>
          <w:color w:val="2F5496" w:themeColor="accent5" w:themeShade="BF"/>
          <w:sz w:val="26"/>
          <w:szCs w:val="26"/>
        </w:rPr>
        <w:t>五</w:t>
      </w:r>
      <w:r w:rsidR="008F76BA" w:rsidRPr="00E90577">
        <w:rPr>
          <w:rFonts w:ascii="標楷體" w:eastAsia="標楷體" w:hAnsi="標楷體" w:hint="eastAsia"/>
          <w:b/>
          <w:color w:val="2F5496" w:themeColor="accent5" w:themeShade="BF"/>
          <w:sz w:val="26"/>
          <w:szCs w:val="26"/>
        </w:rPr>
        <w:t>、</w:t>
      </w:r>
      <w:r w:rsidR="00D00205" w:rsidRPr="00E90577">
        <w:rPr>
          <w:rFonts w:ascii="標楷體" w:eastAsia="標楷體" w:hAnsi="標楷體" w:hint="eastAsia"/>
          <w:b/>
          <w:color w:val="2F5496" w:themeColor="accent5" w:themeShade="BF"/>
          <w:sz w:val="26"/>
          <w:szCs w:val="26"/>
        </w:rPr>
        <w:t>工作場所性騷擾防治措施準則：</w:t>
      </w:r>
    </w:p>
    <w:p w14:paraId="09AA9682" w14:textId="79A0FA40" w:rsidR="00BB6C4F" w:rsidRPr="00C11DA2" w:rsidRDefault="00BB6C4F" w:rsidP="009D3B28">
      <w:pPr>
        <w:pStyle w:val="ae"/>
        <w:widowControl/>
        <w:numPr>
          <w:ilvl w:val="0"/>
          <w:numId w:val="13"/>
        </w:numPr>
        <w:adjustRightInd w:val="0"/>
        <w:snapToGrid w:val="0"/>
        <w:spacing w:line="280" w:lineRule="exact"/>
        <w:ind w:leftChars="0" w:left="284" w:hanging="284"/>
        <w:jc w:val="both"/>
        <w:rPr>
          <w:rFonts w:ascii="標楷體" w:eastAsia="標楷體" w:hAnsi="標楷體"/>
          <w:b/>
          <w:color w:val="0000FF"/>
        </w:rPr>
      </w:pPr>
      <w:r w:rsidRPr="00C11DA2">
        <w:rPr>
          <w:rFonts w:ascii="標楷體" w:eastAsia="標楷體" w:hAnsi="標楷體" w:hint="eastAsia"/>
          <w:b/>
          <w:color w:val="0000FF"/>
        </w:rPr>
        <w:t>第2條</w:t>
      </w:r>
    </w:p>
    <w:p w14:paraId="2FAD5047" w14:textId="446A2E8E" w:rsidR="00BB6C4F" w:rsidRPr="00C11DA2" w:rsidRDefault="00BB6C4F" w:rsidP="009D3B28">
      <w:pPr>
        <w:widowControl/>
        <w:adjustRightInd w:val="0"/>
        <w:snapToGrid w:val="0"/>
        <w:spacing w:line="280" w:lineRule="exact"/>
        <w:jc w:val="both"/>
        <w:rPr>
          <w:rFonts w:ascii="標楷體" w:eastAsia="標楷體" w:hAnsi="標楷體"/>
          <w:color w:val="000000" w:themeColor="text1"/>
        </w:rPr>
      </w:pPr>
      <w:r w:rsidRPr="00C11DA2">
        <w:rPr>
          <w:rFonts w:ascii="標楷體" w:eastAsia="標楷體" w:hAnsi="標楷體" w:hint="eastAsia"/>
          <w:color w:val="000000" w:themeColor="text1"/>
        </w:rPr>
        <w:t>雇主為防治性騷擾之發生，應設置處理性騷擾之專線電話、傳真、專用信箱、電子信箱或其他指定之申訴管道。申訴管道，應於工作場所顯著之處公開揭示；其公開揭示得以書面、電子資料傳輸或其他可隨時取得查知之方式為之。</w:t>
      </w:r>
    </w:p>
    <w:p w14:paraId="5D922A70" w14:textId="752AE546" w:rsidR="00875A75" w:rsidRPr="00C11DA2" w:rsidRDefault="00875A75" w:rsidP="009D3B28">
      <w:pPr>
        <w:pStyle w:val="ae"/>
        <w:widowControl/>
        <w:numPr>
          <w:ilvl w:val="0"/>
          <w:numId w:val="13"/>
        </w:numPr>
        <w:adjustRightInd w:val="0"/>
        <w:snapToGrid w:val="0"/>
        <w:spacing w:line="280" w:lineRule="exact"/>
        <w:ind w:leftChars="0" w:left="284" w:hanging="284"/>
        <w:jc w:val="both"/>
        <w:rPr>
          <w:rFonts w:ascii="標楷體" w:eastAsia="標楷體" w:hAnsi="標楷體"/>
          <w:b/>
          <w:color w:val="0000FF"/>
        </w:rPr>
      </w:pPr>
      <w:r w:rsidRPr="00C11DA2">
        <w:rPr>
          <w:rFonts w:ascii="標楷體" w:eastAsia="標楷體" w:hAnsi="標楷體" w:hint="eastAsia"/>
          <w:b/>
          <w:color w:val="0000FF"/>
        </w:rPr>
        <w:t>第</w:t>
      </w:r>
      <w:r w:rsidR="0062164C" w:rsidRPr="00C11DA2">
        <w:rPr>
          <w:rFonts w:ascii="標楷體" w:eastAsia="標楷體" w:hAnsi="標楷體" w:hint="eastAsia"/>
          <w:b/>
          <w:color w:val="0000FF"/>
        </w:rPr>
        <w:t>3</w:t>
      </w:r>
      <w:r w:rsidRPr="00C11DA2">
        <w:rPr>
          <w:rFonts w:ascii="標楷體" w:eastAsia="標楷體" w:hAnsi="標楷體" w:hint="eastAsia"/>
          <w:b/>
          <w:color w:val="0000FF"/>
        </w:rPr>
        <w:t>條</w:t>
      </w:r>
    </w:p>
    <w:p w14:paraId="15E8F05A" w14:textId="74BDF47F" w:rsidR="00875A75" w:rsidRPr="00C11DA2" w:rsidRDefault="00BB6C4F" w:rsidP="009D3B28">
      <w:pPr>
        <w:widowControl/>
        <w:adjustRightInd w:val="0"/>
        <w:snapToGrid w:val="0"/>
        <w:spacing w:line="280" w:lineRule="exact"/>
        <w:ind w:left="480" w:hangingChars="200" w:hanging="480"/>
        <w:jc w:val="both"/>
        <w:rPr>
          <w:rFonts w:ascii="標楷體" w:eastAsia="標楷體" w:hAnsi="標楷體"/>
          <w:color w:val="000000" w:themeColor="text1"/>
        </w:rPr>
      </w:pPr>
      <w:r w:rsidRPr="00C11DA2">
        <w:rPr>
          <w:rFonts w:ascii="標楷體" w:eastAsia="標楷體" w:hAnsi="標楷體" w:hint="eastAsia"/>
          <w:color w:val="000000" w:themeColor="text1"/>
        </w:rPr>
        <w:t>雇主</w:t>
      </w:r>
      <w:r w:rsidR="00E56271" w:rsidRPr="00C11DA2">
        <w:rPr>
          <w:rFonts w:ascii="標楷體" w:eastAsia="標楷體" w:hAnsi="標楷體" w:hint="eastAsia"/>
          <w:color w:val="000000" w:themeColor="text1"/>
        </w:rPr>
        <w:t>應依本準則規定，訂定性騷擾防治措施、申訴及懲戒規範，並公開揭示之。</w:t>
      </w:r>
    </w:p>
    <w:p w14:paraId="4F882067" w14:textId="4FBDF51F" w:rsidR="00CC0B8C" w:rsidRPr="00654E92" w:rsidRDefault="00CC0B8C" w:rsidP="003961A0">
      <w:pPr>
        <w:widowControl/>
        <w:adjustRightInd w:val="0"/>
        <w:snapToGrid w:val="0"/>
        <w:spacing w:beforeLines="30" w:before="108" w:line="280" w:lineRule="exact"/>
        <w:ind w:left="521" w:hangingChars="200" w:hanging="521"/>
        <w:jc w:val="both"/>
        <w:rPr>
          <w:rFonts w:ascii="標楷體" w:eastAsia="標楷體" w:hAnsi="標楷體"/>
          <w:b/>
          <w:color w:val="2F5496" w:themeColor="accent5" w:themeShade="BF"/>
          <w:sz w:val="26"/>
          <w:szCs w:val="26"/>
        </w:rPr>
      </w:pPr>
      <w:r w:rsidRPr="00654E92">
        <w:rPr>
          <w:rFonts w:ascii="標楷體" w:eastAsia="標楷體" w:hAnsi="標楷體" w:hint="eastAsia"/>
          <w:b/>
          <w:color w:val="2F5496" w:themeColor="accent5" w:themeShade="BF"/>
          <w:sz w:val="26"/>
          <w:szCs w:val="26"/>
        </w:rPr>
        <w:t>六、性騷擾防治法</w:t>
      </w:r>
    </w:p>
    <w:p w14:paraId="344FE43D" w14:textId="77777777" w:rsidR="00CC0B8C" w:rsidRPr="00457AC4" w:rsidRDefault="00CC0B8C" w:rsidP="00A61AA7">
      <w:pPr>
        <w:pStyle w:val="ae"/>
        <w:widowControl/>
        <w:numPr>
          <w:ilvl w:val="0"/>
          <w:numId w:val="13"/>
        </w:numPr>
        <w:adjustRightInd w:val="0"/>
        <w:snapToGrid w:val="0"/>
        <w:spacing w:line="260" w:lineRule="exact"/>
        <w:ind w:leftChars="0" w:left="284" w:hanging="284"/>
        <w:jc w:val="both"/>
        <w:rPr>
          <w:rFonts w:ascii="標楷體" w:eastAsia="標楷體" w:hAnsi="標楷體"/>
          <w:b/>
          <w:color w:val="0000FF"/>
        </w:rPr>
      </w:pPr>
      <w:r w:rsidRPr="00457AC4">
        <w:rPr>
          <w:rFonts w:ascii="標楷體" w:eastAsia="標楷體" w:hAnsi="標楷體" w:hint="eastAsia"/>
          <w:b/>
          <w:color w:val="0000FF"/>
        </w:rPr>
        <w:t>第2條第1項</w:t>
      </w:r>
    </w:p>
    <w:p w14:paraId="77F3C34F" w14:textId="77777777" w:rsidR="00CC0B8C" w:rsidRPr="00457AC4" w:rsidRDefault="00CC0B8C" w:rsidP="00713651">
      <w:pPr>
        <w:widowControl/>
        <w:adjustRightInd w:val="0"/>
        <w:snapToGrid w:val="0"/>
        <w:spacing w:line="240" w:lineRule="exact"/>
        <w:jc w:val="both"/>
        <w:rPr>
          <w:rFonts w:ascii="標楷體" w:eastAsia="標楷體" w:hAnsi="標楷體"/>
          <w:color w:val="000000" w:themeColor="text1"/>
        </w:rPr>
      </w:pPr>
      <w:r w:rsidRPr="00457AC4">
        <w:rPr>
          <w:rFonts w:ascii="標楷體" w:eastAsia="標楷體" w:hAnsi="標楷體" w:hint="eastAsia"/>
          <w:color w:val="000000" w:themeColor="text1"/>
        </w:rPr>
        <w:t>本法所稱性騷擾，</w:t>
      </w:r>
      <w:proofErr w:type="gramStart"/>
      <w:r w:rsidRPr="00457AC4">
        <w:rPr>
          <w:rFonts w:ascii="標楷體" w:eastAsia="標楷體" w:hAnsi="標楷體" w:hint="eastAsia"/>
          <w:color w:val="000000" w:themeColor="text1"/>
        </w:rPr>
        <w:t>指性侵害</w:t>
      </w:r>
      <w:proofErr w:type="gramEnd"/>
      <w:r w:rsidRPr="00457AC4">
        <w:rPr>
          <w:rFonts w:ascii="標楷體" w:eastAsia="標楷體" w:hAnsi="標楷體" w:hint="eastAsia"/>
          <w:color w:val="000000" w:themeColor="text1"/>
        </w:rPr>
        <w:t>犯罪</w:t>
      </w:r>
      <w:proofErr w:type="gramStart"/>
      <w:r w:rsidRPr="00457AC4">
        <w:rPr>
          <w:rFonts w:ascii="標楷體" w:eastAsia="標楷體" w:hAnsi="標楷體" w:hint="eastAsia"/>
          <w:color w:val="000000" w:themeColor="text1"/>
        </w:rPr>
        <w:t>以外，</w:t>
      </w:r>
      <w:proofErr w:type="gramEnd"/>
      <w:r w:rsidRPr="00457AC4">
        <w:rPr>
          <w:rFonts w:ascii="標楷體" w:eastAsia="標楷體" w:hAnsi="標楷體" w:hint="eastAsia"/>
          <w:color w:val="000000" w:themeColor="text1"/>
        </w:rPr>
        <w:t>對他人實施違反其意願而與性或性別有關之行為，且有下列情形之</w:t>
      </w:r>
      <w:proofErr w:type="gramStart"/>
      <w:r w:rsidRPr="00457AC4">
        <w:rPr>
          <w:rFonts w:ascii="標楷體" w:eastAsia="標楷體" w:hAnsi="標楷體" w:hint="eastAsia"/>
          <w:color w:val="000000" w:themeColor="text1"/>
        </w:rPr>
        <w:t>一</w:t>
      </w:r>
      <w:proofErr w:type="gramEnd"/>
      <w:r w:rsidRPr="00457AC4">
        <w:rPr>
          <w:rFonts w:ascii="標楷體" w:eastAsia="標楷體" w:hAnsi="標楷體" w:hint="eastAsia"/>
          <w:color w:val="000000" w:themeColor="text1"/>
        </w:rPr>
        <w:t>：</w:t>
      </w:r>
    </w:p>
    <w:p w14:paraId="5D98B505" w14:textId="77777777" w:rsidR="00CC0B8C" w:rsidRPr="00457AC4" w:rsidRDefault="00CC0B8C" w:rsidP="00713651">
      <w:pPr>
        <w:pStyle w:val="ae"/>
        <w:widowControl/>
        <w:numPr>
          <w:ilvl w:val="0"/>
          <w:numId w:val="17"/>
        </w:numPr>
        <w:adjustRightInd w:val="0"/>
        <w:snapToGrid w:val="0"/>
        <w:spacing w:line="240" w:lineRule="exact"/>
        <w:ind w:leftChars="0"/>
        <w:jc w:val="both"/>
        <w:rPr>
          <w:rFonts w:ascii="標楷體" w:eastAsia="標楷體" w:hAnsi="標楷體"/>
          <w:color w:val="000000" w:themeColor="text1"/>
        </w:rPr>
      </w:pPr>
      <w:r w:rsidRPr="00457AC4">
        <w:rPr>
          <w:rFonts w:ascii="標楷體" w:eastAsia="標楷體" w:hAnsi="標楷體" w:hint="eastAsia"/>
          <w:color w:val="000000" w:themeColor="text1"/>
        </w:rPr>
        <w:t>以明示或暗示之方式，或以歧視、侮辱之言行，或以他法，而有損害他人人格尊嚴，或造成使人心生畏</w:t>
      </w:r>
      <w:proofErr w:type="gramStart"/>
      <w:r w:rsidRPr="00457AC4">
        <w:rPr>
          <w:rFonts w:ascii="標楷體" w:eastAsia="標楷體" w:hAnsi="標楷體" w:hint="eastAsia"/>
          <w:color w:val="000000" w:themeColor="text1"/>
        </w:rPr>
        <w:t>怖</w:t>
      </w:r>
      <w:proofErr w:type="gramEnd"/>
      <w:r w:rsidRPr="00457AC4">
        <w:rPr>
          <w:rFonts w:ascii="標楷體" w:eastAsia="標楷體" w:hAnsi="標楷體" w:hint="eastAsia"/>
          <w:color w:val="000000" w:themeColor="text1"/>
        </w:rPr>
        <w:t>、感受敵意或冒犯之情境，或不當影響其工作、教育、訓練、服務、計畫、活動或正常生活之進行。</w:t>
      </w:r>
    </w:p>
    <w:p w14:paraId="46655C74" w14:textId="77777777" w:rsidR="00CC0B8C" w:rsidRPr="00457AC4" w:rsidRDefault="00CC0B8C" w:rsidP="00713651">
      <w:pPr>
        <w:pStyle w:val="ae"/>
        <w:widowControl/>
        <w:numPr>
          <w:ilvl w:val="0"/>
          <w:numId w:val="17"/>
        </w:numPr>
        <w:adjustRightInd w:val="0"/>
        <w:snapToGrid w:val="0"/>
        <w:spacing w:line="240" w:lineRule="exact"/>
        <w:ind w:leftChars="0"/>
        <w:jc w:val="both"/>
        <w:rPr>
          <w:rFonts w:ascii="標楷體" w:eastAsia="標楷體" w:hAnsi="標楷體"/>
          <w:color w:val="000000" w:themeColor="text1"/>
        </w:rPr>
      </w:pPr>
      <w:r w:rsidRPr="00457AC4">
        <w:rPr>
          <w:rFonts w:ascii="標楷體" w:eastAsia="標楷體" w:hAnsi="標楷體" w:hint="eastAsia"/>
          <w:color w:val="000000" w:themeColor="text1"/>
        </w:rPr>
        <w:t>以該他人順服或拒絕該行為，作為自己或他人獲得、喪失或減損其學習、工作、訓練、服務、計畫、活動有關權益之條件。</w:t>
      </w:r>
    </w:p>
    <w:p w14:paraId="3998AD9A" w14:textId="77777777" w:rsidR="00CC0B8C" w:rsidRPr="00457AC4" w:rsidRDefault="00CC0B8C" w:rsidP="00A61AA7">
      <w:pPr>
        <w:pStyle w:val="ae"/>
        <w:widowControl/>
        <w:numPr>
          <w:ilvl w:val="0"/>
          <w:numId w:val="13"/>
        </w:numPr>
        <w:adjustRightInd w:val="0"/>
        <w:snapToGrid w:val="0"/>
        <w:spacing w:line="260" w:lineRule="exact"/>
        <w:ind w:leftChars="0" w:left="284" w:hanging="284"/>
        <w:jc w:val="both"/>
        <w:rPr>
          <w:rFonts w:ascii="標楷體" w:eastAsia="標楷體" w:hAnsi="標楷體"/>
          <w:b/>
          <w:color w:val="0000FF"/>
        </w:rPr>
      </w:pPr>
      <w:r w:rsidRPr="00457AC4">
        <w:rPr>
          <w:rFonts w:ascii="標楷體" w:eastAsia="標楷體" w:hAnsi="標楷體" w:hint="eastAsia"/>
          <w:b/>
          <w:color w:val="0000FF"/>
        </w:rPr>
        <w:t>第2條第2項</w:t>
      </w:r>
    </w:p>
    <w:p w14:paraId="3148B028" w14:textId="77777777" w:rsidR="00CC0B8C" w:rsidRPr="00457AC4" w:rsidRDefault="00CC0B8C" w:rsidP="00713651">
      <w:pPr>
        <w:widowControl/>
        <w:adjustRightInd w:val="0"/>
        <w:snapToGrid w:val="0"/>
        <w:spacing w:line="260" w:lineRule="exact"/>
        <w:jc w:val="both"/>
        <w:rPr>
          <w:rFonts w:ascii="標楷體" w:eastAsia="標楷體" w:hAnsi="標楷體"/>
          <w:color w:val="000000" w:themeColor="text1"/>
        </w:rPr>
      </w:pPr>
      <w:r w:rsidRPr="00457AC4">
        <w:rPr>
          <w:rFonts w:ascii="標楷體" w:eastAsia="標楷體" w:hAnsi="標楷體" w:hint="eastAsia"/>
          <w:color w:val="000000" w:themeColor="text1"/>
        </w:rPr>
        <w:t>本法所稱權勢性騷擾，指對於因教育、訓練、醫療、公務、業務、求職或其他相類關係受自己監督、照護、指導之人，利用權勢或機會為性騷擾。</w:t>
      </w:r>
    </w:p>
    <w:p w14:paraId="4C9AC5BF" w14:textId="5B07C588" w:rsidR="00CC0B8C" w:rsidRPr="00654E92" w:rsidRDefault="00CC0B8C" w:rsidP="00A61AA7">
      <w:pPr>
        <w:widowControl/>
        <w:adjustRightInd w:val="0"/>
        <w:snapToGrid w:val="0"/>
        <w:spacing w:beforeLines="30" w:before="108" w:line="260" w:lineRule="exact"/>
        <w:ind w:left="521" w:hangingChars="200" w:hanging="521"/>
        <w:jc w:val="both"/>
        <w:rPr>
          <w:rFonts w:ascii="標楷體" w:eastAsia="標楷體" w:hAnsi="標楷體"/>
          <w:b/>
          <w:color w:val="2F5496" w:themeColor="accent5" w:themeShade="BF"/>
          <w:sz w:val="26"/>
          <w:szCs w:val="26"/>
        </w:rPr>
      </w:pPr>
      <w:r w:rsidRPr="00654E92">
        <w:rPr>
          <w:rFonts w:ascii="標楷體" w:eastAsia="標楷體" w:hAnsi="標楷體" w:hint="eastAsia"/>
          <w:b/>
          <w:color w:val="2F5496" w:themeColor="accent5" w:themeShade="BF"/>
          <w:sz w:val="26"/>
          <w:szCs w:val="26"/>
        </w:rPr>
        <w:t>七、性騷擾防治準則</w:t>
      </w:r>
    </w:p>
    <w:p w14:paraId="68A11AB5" w14:textId="77777777" w:rsidR="00CC0B8C" w:rsidRPr="00457AC4" w:rsidRDefault="00CC0B8C" w:rsidP="00A61AA7">
      <w:pPr>
        <w:pStyle w:val="ae"/>
        <w:widowControl/>
        <w:numPr>
          <w:ilvl w:val="0"/>
          <w:numId w:val="13"/>
        </w:numPr>
        <w:adjustRightInd w:val="0"/>
        <w:snapToGrid w:val="0"/>
        <w:spacing w:line="260" w:lineRule="exact"/>
        <w:ind w:leftChars="0" w:left="284" w:hanging="284"/>
        <w:jc w:val="both"/>
        <w:rPr>
          <w:rFonts w:ascii="標楷體" w:eastAsia="標楷體" w:hAnsi="標楷體"/>
          <w:b/>
          <w:color w:val="0000FF"/>
        </w:rPr>
      </w:pPr>
      <w:r w:rsidRPr="00457AC4">
        <w:rPr>
          <w:rFonts w:ascii="標楷體" w:eastAsia="標楷體" w:hAnsi="標楷體" w:hint="eastAsia"/>
          <w:b/>
          <w:color w:val="0000FF"/>
        </w:rPr>
        <w:t>第2條</w:t>
      </w:r>
    </w:p>
    <w:p w14:paraId="078A884B" w14:textId="77777777" w:rsidR="00CC0B8C" w:rsidRPr="00457AC4" w:rsidRDefault="00CC0B8C" w:rsidP="00713651">
      <w:pPr>
        <w:widowControl/>
        <w:adjustRightInd w:val="0"/>
        <w:snapToGrid w:val="0"/>
        <w:spacing w:line="260" w:lineRule="exact"/>
        <w:jc w:val="both"/>
        <w:rPr>
          <w:rFonts w:ascii="標楷體" w:eastAsia="標楷體" w:hAnsi="標楷體"/>
          <w:color w:val="000000" w:themeColor="text1"/>
        </w:rPr>
      </w:pPr>
      <w:r w:rsidRPr="00457AC4">
        <w:rPr>
          <w:rFonts w:ascii="標楷體" w:eastAsia="標楷體" w:hAnsi="標楷體" w:hint="eastAsia"/>
          <w:color w:val="000000" w:themeColor="text1"/>
        </w:rPr>
        <w:t>本法第七條第四項之性騷擾樣態，指違反他人意願且不受歡迎，而與性或性別有關之言語、肢體、視覺騷擾，或利用科技設備或以權勢、強暴脅迫、恐嚇手段為性意味言行或性要求。</w:t>
      </w:r>
    </w:p>
    <w:p w14:paraId="689B665B" w14:textId="77777777" w:rsidR="00CC0B8C" w:rsidRPr="00457AC4" w:rsidRDefault="00CC0B8C" w:rsidP="00A61AA7">
      <w:pPr>
        <w:pStyle w:val="ae"/>
        <w:widowControl/>
        <w:numPr>
          <w:ilvl w:val="0"/>
          <w:numId w:val="13"/>
        </w:numPr>
        <w:adjustRightInd w:val="0"/>
        <w:snapToGrid w:val="0"/>
        <w:spacing w:line="260" w:lineRule="exact"/>
        <w:ind w:leftChars="0" w:left="284" w:hanging="284"/>
        <w:jc w:val="both"/>
        <w:rPr>
          <w:rFonts w:ascii="標楷體" w:eastAsia="標楷體" w:hAnsi="標楷體"/>
          <w:b/>
          <w:color w:val="0000FF"/>
        </w:rPr>
      </w:pPr>
      <w:r w:rsidRPr="00457AC4">
        <w:rPr>
          <w:rFonts w:ascii="標楷體" w:eastAsia="標楷體" w:hAnsi="標楷體" w:hint="eastAsia"/>
          <w:b/>
          <w:color w:val="0000FF"/>
        </w:rPr>
        <w:t>第3條</w:t>
      </w:r>
    </w:p>
    <w:p w14:paraId="2CB2AB58" w14:textId="77777777" w:rsidR="00CC0B8C" w:rsidRPr="00457AC4" w:rsidRDefault="00CC0B8C" w:rsidP="00A61AA7">
      <w:pPr>
        <w:widowControl/>
        <w:adjustRightInd w:val="0"/>
        <w:snapToGrid w:val="0"/>
        <w:spacing w:line="260" w:lineRule="exact"/>
        <w:jc w:val="both"/>
        <w:rPr>
          <w:rFonts w:ascii="標楷體" w:eastAsia="標楷體" w:hAnsi="標楷體"/>
          <w:color w:val="000000" w:themeColor="text1"/>
        </w:rPr>
      </w:pPr>
      <w:r w:rsidRPr="00457AC4">
        <w:rPr>
          <w:rFonts w:ascii="標楷體" w:eastAsia="標楷體" w:hAnsi="標楷體" w:hint="eastAsia"/>
          <w:color w:val="000000" w:themeColor="text1"/>
        </w:rPr>
        <w:t>政府機關（構）、部隊、學校、機構或僱用人（以下</w:t>
      </w:r>
      <w:proofErr w:type="gramStart"/>
      <w:r w:rsidRPr="00457AC4">
        <w:rPr>
          <w:rFonts w:ascii="標楷體" w:eastAsia="標楷體" w:hAnsi="標楷體" w:hint="eastAsia"/>
          <w:color w:val="000000" w:themeColor="text1"/>
        </w:rPr>
        <w:t>併</w:t>
      </w:r>
      <w:proofErr w:type="gramEnd"/>
      <w:r w:rsidRPr="00457AC4">
        <w:rPr>
          <w:rFonts w:ascii="標楷體" w:eastAsia="標楷體" w:hAnsi="標楷體" w:hint="eastAsia"/>
          <w:color w:val="000000" w:themeColor="text1"/>
        </w:rPr>
        <w:t>稱機構），為防治性騷擾行為之發生，應採取適當之預防、糾正、懲處及其他措施，並確實維護當事人之隱私。</w:t>
      </w:r>
    </w:p>
    <w:p w14:paraId="5D64133A" w14:textId="77777777" w:rsidR="00CC0B8C" w:rsidRPr="00457AC4" w:rsidRDefault="00CC0B8C" w:rsidP="00A61AA7">
      <w:pPr>
        <w:pStyle w:val="ae"/>
        <w:widowControl/>
        <w:numPr>
          <w:ilvl w:val="0"/>
          <w:numId w:val="13"/>
        </w:numPr>
        <w:adjustRightInd w:val="0"/>
        <w:snapToGrid w:val="0"/>
        <w:spacing w:line="260" w:lineRule="exact"/>
        <w:ind w:leftChars="0" w:left="284" w:hanging="284"/>
        <w:jc w:val="both"/>
        <w:rPr>
          <w:rFonts w:ascii="標楷體" w:eastAsia="標楷體" w:hAnsi="標楷體"/>
          <w:b/>
          <w:color w:val="0000FF"/>
        </w:rPr>
      </w:pPr>
      <w:r w:rsidRPr="00457AC4">
        <w:rPr>
          <w:rFonts w:ascii="標楷體" w:eastAsia="標楷體" w:hAnsi="標楷體" w:hint="eastAsia"/>
          <w:b/>
          <w:color w:val="0000FF"/>
        </w:rPr>
        <w:t>第7條</w:t>
      </w:r>
    </w:p>
    <w:p w14:paraId="6342841D" w14:textId="77777777" w:rsidR="00CC0B8C" w:rsidRPr="00457AC4" w:rsidRDefault="00CC0B8C" w:rsidP="00713651">
      <w:pPr>
        <w:widowControl/>
        <w:adjustRightInd w:val="0"/>
        <w:snapToGrid w:val="0"/>
        <w:spacing w:line="240" w:lineRule="exact"/>
        <w:jc w:val="both"/>
        <w:rPr>
          <w:rFonts w:ascii="標楷體" w:eastAsia="標楷體" w:hAnsi="標楷體"/>
          <w:color w:val="000000" w:themeColor="text1"/>
        </w:rPr>
      </w:pPr>
      <w:r w:rsidRPr="00457AC4">
        <w:rPr>
          <w:rFonts w:ascii="標楷體" w:eastAsia="標楷體" w:hAnsi="標楷體" w:hint="eastAsia"/>
          <w:color w:val="000000" w:themeColor="text1"/>
        </w:rPr>
        <w:t>機構應依本法第七條第一項第二款規定，訂定性騷擾防治措施，其內容應包括下列事項：</w:t>
      </w:r>
    </w:p>
    <w:p w14:paraId="09D349E5" w14:textId="77777777" w:rsidR="00CC0B8C" w:rsidRPr="00457AC4" w:rsidRDefault="00CC0B8C" w:rsidP="00713651">
      <w:pPr>
        <w:widowControl/>
        <w:adjustRightInd w:val="0"/>
        <w:snapToGrid w:val="0"/>
        <w:spacing w:line="240" w:lineRule="exact"/>
        <w:jc w:val="both"/>
        <w:rPr>
          <w:rFonts w:ascii="標楷體" w:eastAsia="標楷體" w:hAnsi="標楷體"/>
          <w:color w:val="000000" w:themeColor="text1"/>
        </w:rPr>
      </w:pPr>
      <w:r w:rsidRPr="00457AC4">
        <w:rPr>
          <w:rFonts w:ascii="標楷體" w:eastAsia="標楷體" w:hAnsi="標楷體" w:hint="eastAsia"/>
          <w:color w:val="000000" w:themeColor="text1"/>
        </w:rPr>
        <w:t>一、性騷擾防治之政策宣示及規章。</w:t>
      </w:r>
    </w:p>
    <w:p w14:paraId="09C68540" w14:textId="77777777" w:rsidR="00CC0B8C" w:rsidRPr="00457AC4" w:rsidRDefault="00CC0B8C" w:rsidP="00713651">
      <w:pPr>
        <w:widowControl/>
        <w:adjustRightInd w:val="0"/>
        <w:snapToGrid w:val="0"/>
        <w:spacing w:line="240" w:lineRule="exact"/>
        <w:jc w:val="both"/>
        <w:rPr>
          <w:rFonts w:ascii="標楷體" w:eastAsia="標楷體" w:hAnsi="標楷體"/>
          <w:color w:val="000000" w:themeColor="text1"/>
        </w:rPr>
      </w:pPr>
      <w:r w:rsidRPr="00457AC4">
        <w:rPr>
          <w:rFonts w:ascii="標楷體" w:eastAsia="標楷體" w:hAnsi="標楷體" w:hint="eastAsia"/>
          <w:color w:val="000000" w:themeColor="text1"/>
        </w:rPr>
        <w:t>二、性騷擾事件之協調及處理。</w:t>
      </w:r>
    </w:p>
    <w:p w14:paraId="1FF29E6D" w14:textId="77777777" w:rsidR="00CC0B8C" w:rsidRPr="00457AC4" w:rsidRDefault="00CC0B8C" w:rsidP="00713651">
      <w:pPr>
        <w:widowControl/>
        <w:adjustRightInd w:val="0"/>
        <w:snapToGrid w:val="0"/>
        <w:spacing w:line="240" w:lineRule="exact"/>
        <w:jc w:val="both"/>
        <w:rPr>
          <w:rFonts w:ascii="標楷體" w:eastAsia="標楷體" w:hAnsi="標楷體"/>
          <w:color w:val="000000" w:themeColor="text1"/>
        </w:rPr>
      </w:pPr>
      <w:r w:rsidRPr="00457AC4">
        <w:rPr>
          <w:rFonts w:ascii="標楷體" w:eastAsia="標楷體" w:hAnsi="標楷體" w:hint="eastAsia"/>
          <w:color w:val="000000" w:themeColor="text1"/>
        </w:rPr>
        <w:t>三、當事人隱私之保密。</w:t>
      </w:r>
    </w:p>
    <w:p w14:paraId="39B47B96" w14:textId="77777777" w:rsidR="00CC0B8C" w:rsidRPr="00457AC4" w:rsidRDefault="00CC0B8C" w:rsidP="00713651">
      <w:pPr>
        <w:widowControl/>
        <w:adjustRightInd w:val="0"/>
        <w:snapToGrid w:val="0"/>
        <w:spacing w:line="240" w:lineRule="exact"/>
        <w:jc w:val="both"/>
        <w:rPr>
          <w:rFonts w:ascii="標楷體" w:eastAsia="標楷體" w:hAnsi="標楷體"/>
          <w:color w:val="000000" w:themeColor="text1"/>
        </w:rPr>
      </w:pPr>
      <w:r w:rsidRPr="00457AC4">
        <w:rPr>
          <w:rFonts w:ascii="標楷體" w:eastAsia="標楷體" w:hAnsi="標楷體" w:hint="eastAsia"/>
          <w:color w:val="000000" w:themeColor="text1"/>
        </w:rPr>
        <w:t>四、行為人處罰規定。</w:t>
      </w:r>
    </w:p>
    <w:p w14:paraId="5BF607FA" w14:textId="77777777" w:rsidR="00CC0B8C" w:rsidRPr="00457AC4" w:rsidRDefault="00CC0B8C" w:rsidP="00713651">
      <w:pPr>
        <w:widowControl/>
        <w:adjustRightInd w:val="0"/>
        <w:snapToGrid w:val="0"/>
        <w:spacing w:line="240" w:lineRule="exact"/>
        <w:jc w:val="both"/>
        <w:rPr>
          <w:rFonts w:ascii="標楷體" w:eastAsia="標楷體" w:hAnsi="標楷體"/>
          <w:color w:val="000000" w:themeColor="text1"/>
        </w:rPr>
      </w:pPr>
      <w:r w:rsidRPr="00457AC4">
        <w:rPr>
          <w:rFonts w:ascii="標楷體" w:eastAsia="標楷體" w:hAnsi="標楷體" w:hint="eastAsia"/>
          <w:color w:val="000000" w:themeColor="text1"/>
        </w:rPr>
        <w:t>五、其他性騷擾防治措施。</w:t>
      </w:r>
    </w:p>
    <w:p w14:paraId="7A2CB8D3" w14:textId="3E25D1CF" w:rsidR="00207B98" w:rsidRPr="00E90577" w:rsidRDefault="00CC0B8C" w:rsidP="00353474">
      <w:pPr>
        <w:widowControl/>
        <w:adjustRightInd w:val="0"/>
        <w:snapToGrid w:val="0"/>
        <w:spacing w:beforeLines="30" w:before="108" w:line="260" w:lineRule="exact"/>
        <w:ind w:left="521" w:hangingChars="200" w:hanging="521"/>
        <w:jc w:val="both"/>
        <w:rPr>
          <w:rFonts w:ascii="標楷體" w:eastAsia="標楷體" w:hAnsi="標楷體"/>
          <w:b/>
          <w:color w:val="2F5496" w:themeColor="accent5" w:themeShade="BF"/>
          <w:sz w:val="26"/>
          <w:szCs w:val="26"/>
        </w:rPr>
      </w:pPr>
      <w:r>
        <w:rPr>
          <w:rFonts w:ascii="標楷體" w:eastAsia="標楷體" w:hAnsi="標楷體" w:hint="eastAsia"/>
          <w:b/>
          <w:color w:val="2F5496" w:themeColor="accent5" w:themeShade="BF"/>
          <w:sz w:val="26"/>
          <w:szCs w:val="26"/>
        </w:rPr>
        <w:t>八</w:t>
      </w:r>
      <w:r w:rsidR="007613A3" w:rsidRPr="00E90577">
        <w:rPr>
          <w:rFonts w:ascii="標楷體" w:eastAsia="標楷體" w:hAnsi="標楷體" w:hint="eastAsia"/>
          <w:b/>
          <w:color w:val="2F5496" w:themeColor="accent5" w:themeShade="BF"/>
          <w:sz w:val="26"/>
          <w:szCs w:val="26"/>
        </w:rPr>
        <w:t>、</w:t>
      </w:r>
      <w:r w:rsidR="00207B98" w:rsidRPr="00E90577">
        <w:rPr>
          <w:rFonts w:ascii="標楷體" w:eastAsia="標楷體" w:hAnsi="標楷體" w:hint="eastAsia"/>
          <w:b/>
          <w:color w:val="2F5496" w:themeColor="accent5" w:themeShade="BF"/>
          <w:sz w:val="26"/>
          <w:szCs w:val="26"/>
        </w:rPr>
        <w:t>國立高雄科技大學教職員工性騷擾防治措施申訴及懲戒</w:t>
      </w:r>
      <w:r w:rsidR="00F04170" w:rsidRPr="00E90577">
        <w:rPr>
          <w:rFonts w:ascii="標楷體" w:eastAsia="標楷體" w:hAnsi="標楷體" w:hint="eastAsia"/>
          <w:b/>
          <w:color w:val="2F5496" w:themeColor="accent5" w:themeShade="BF"/>
          <w:sz w:val="26"/>
          <w:szCs w:val="26"/>
        </w:rPr>
        <w:t>處理要點</w:t>
      </w:r>
      <w:r w:rsidR="00994431" w:rsidRPr="00E90577">
        <w:rPr>
          <w:rFonts w:ascii="標楷體" w:eastAsia="標楷體" w:hAnsi="標楷體" w:hint="eastAsia"/>
          <w:b/>
          <w:color w:val="2F5496" w:themeColor="accent5" w:themeShade="BF"/>
          <w:sz w:val="26"/>
          <w:szCs w:val="26"/>
        </w:rPr>
        <w:t>：</w:t>
      </w:r>
    </w:p>
    <w:p w14:paraId="12B75613" w14:textId="62E2334D" w:rsidR="00C433F1" w:rsidRPr="00C11DA2" w:rsidRDefault="00C433F1" w:rsidP="009D3B28">
      <w:pPr>
        <w:pStyle w:val="ae"/>
        <w:widowControl/>
        <w:numPr>
          <w:ilvl w:val="0"/>
          <w:numId w:val="13"/>
        </w:numPr>
        <w:adjustRightInd w:val="0"/>
        <w:snapToGrid w:val="0"/>
        <w:spacing w:line="280" w:lineRule="exact"/>
        <w:ind w:leftChars="0" w:left="284" w:hanging="284"/>
        <w:jc w:val="both"/>
        <w:rPr>
          <w:rFonts w:ascii="標楷體" w:eastAsia="標楷體" w:hAnsi="標楷體"/>
          <w:b/>
          <w:color w:val="0000FF"/>
        </w:rPr>
      </w:pPr>
      <w:r w:rsidRPr="00C11DA2">
        <w:rPr>
          <w:rFonts w:ascii="標楷體" w:eastAsia="標楷體" w:hAnsi="標楷體" w:hint="eastAsia"/>
          <w:b/>
          <w:color w:val="0000FF"/>
        </w:rPr>
        <w:t>第4點第</w:t>
      </w:r>
      <w:r w:rsidR="00994431" w:rsidRPr="00C11DA2">
        <w:rPr>
          <w:rFonts w:ascii="標楷體" w:eastAsia="標楷體" w:hAnsi="標楷體" w:hint="eastAsia"/>
          <w:b/>
          <w:color w:val="0000FF"/>
        </w:rPr>
        <w:t>1</w:t>
      </w:r>
      <w:r w:rsidRPr="00C11DA2">
        <w:rPr>
          <w:rFonts w:ascii="標楷體" w:eastAsia="標楷體" w:hAnsi="標楷體" w:hint="eastAsia"/>
          <w:b/>
          <w:color w:val="0000FF"/>
        </w:rPr>
        <w:t>款</w:t>
      </w:r>
    </w:p>
    <w:p w14:paraId="1E6DD5EB" w14:textId="77777777" w:rsidR="00C433F1" w:rsidRPr="0062710D" w:rsidRDefault="00C433F1" w:rsidP="009D3B28">
      <w:pPr>
        <w:widowControl/>
        <w:adjustRightInd w:val="0"/>
        <w:snapToGrid w:val="0"/>
        <w:spacing w:line="280" w:lineRule="exact"/>
        <w:ind w:left="480" w:hangingChars="200" w:hanging="480"/>
        <w:jc w:val="both"/>
        <w:rPr>
          <w:rFonts w:ascii="標楷體" w:eastAsia="標楷體" w:hAnsi="標楷體"/>
        </w:rPr>
      </w:pPr>
      <w:r w:rsidRPr="0062710D">
        <w:rPr>
          <w:rFonts w:ascii="標楷體" w:eastAsia="標楷體" w:hAnsi="標楷體"/>
        </w:rPr>
        <w:t>本校為防治性騷擾行為之發生，辦理下列防治措施：</w:t>
      </w:r>
    </w:p>
    <w:p w14:paraId="76B468FE" w14:textId="454AEA44" w:rsidR="00C433F1" w:rsidRPr="0062710D" w:rsidRDefault="00C433F1" w:rsidP="009D3B28">
      <w:pPr>
        <w:widowControl/>
        <w:adjustRightInd w:val="0"/>
        <w:snapToGrid w:val="0"/>
        <w:spacing w:line="280" w:lineRule="exact"/>
        <w:ind w:left="480" w:hangingChars="200" w:hanging="480"/>
        <w:jc w:val="both"/>
        <w:rPr>
          <w:rFonts w:ascii="標楷體" w:eastAsia="標楷體" w:hAnsi="標楷體"/>
        </w:rPr>
      </w:pPr>
      <w:r w:rsidRPr="0062710D">
        <w:rPr>
          <w:rFonts w:ascii="標楷體" w:eastAsia="標楷體" w:hAnsi="標楷體"/>
        </w:rPr>
        <w:t>(二)</w:t>
      </w:r>
      <w:r w:rsidR="00994431" w:rsidRPr="00C11DA2">
        <w:rPr>
          <w:rFonts w:ascii="標楷體" w:eastAsia="標楷體" w:hAnsi="標楷體" w:hint="eastAsia"/>
          <w:color w:val="000000" w:themeColor="text1"/>
        </w:rPr>
        <w:t>各單位主管應利用集會、廣播、電子郵件或內部文件等各種傳遞訊息之機會與方式，加強對所屬教職員工有關性騷擾防治措施及申訴管道之宣導。</w:t>
      </w:r>
    </w:p>
    <w:p w14:paraId="022CC333" w14:textId="16E4F54A" w:rsidR="00FF079F" w:rsidRPr="00E90577" w:rsidRDefault="00CC0B8C" w:rsidP="009D3B28">
      <w:pPr>
        <w:widowControl/>
        <w:adjustRightInd w:val="0"/>
        <w:snapToGrid w:val="0"/>
        <w:spacing w:beforeLines="30" w:before="108" w:line="280" w:lineRule="exact"/>
        <w:ind w:left="521" w:hangingChars="200" w:hanging="521"/>
        <w:jc w:val="both"/>
        <w:rPr>
          <w:rFonts w:ascii="標楷體" w:eastAsia="標楷體" w:hAnsi="標楷體"/>
          <w:b/>
          <w:color w:val="2F5496" w:themeColor="accent5" w:themeShade="BF"/>
          <w:sz w:val="26"/>
          <w:szCs w:val="26"/>
        </w:rPr>
      </w:pPr>
      <w:r>
        <w:rPr>
          <w:rFonts w:ascii="標楷體" w:eastAsia="標楷體" w:hAnsi="標楷體" w:hint="eastAsia"/>
          <w:b/>
          <w:color w:val="2F5496" w:themeColor="accent5" w:themeShade="BF"/>
          <w:sz w:val="26"/>
          <w:szCs w:val="26"/>
        </w:rPr>
        <w:t>九</w:t>
      </w:r>
      <w:r w:rsidR="00FF079F" w:rsidRPr="00E90577">
        <w:rPr>
          <w:rFonts w:ascii="標楷體" w:eastAsia="標楷體" w:hAnsi="標楷體" w:hint="eastAsia"/>
          <w:b/>
          <w:color w:val="2F5496" w:themeColor="accent5" w:themeShade="BF"/>
          <w:sz w:val="26"/>
          <w:szCs w:val="26"/>
        </w:rPr>
        <w:t>、性侵害犯罪防治法</w:t>
      </w:r>
    </w:p>
    <w:p w14:paraId="0A4936CD" w14:textId="77777777" w:rsidR="00FF079F" w:rsidRPr="007C1E8D" w:rsidRDefault="00FF079F" w:rsidP="009D3B28">
      <w:pPr>
        <w:pStyle w:val="ae"/>
        <w:widowControl/>
        <w:numPr>
          <w:ilvl w:val="0"/>
          <w:numId w:val="13"/>
        </w:numPr>
        <w:adjustRightInd w:val="0"/>
        <w:snapToGrid w:val="0"/>
        <w:spacing w:line="280" w:lineRule="exact"/>
        <w:ind w:leftChars="0" w:left="284" w:hanging="284"/>
        <w:jc w:val="both"/>
        <w:rPr>
          <w:rFonts w:ascii="標楷體" w:eastAsia="標楷體" w:hAnsi="標楷體"/>
          <w:b/>
          <w:color w:val="0000FF"/>
        </w:rPr>
      </w:pPr>
      <w:r w:rsidRPr="007C1E8D">
        <w:rPr>
          <w:rFonts w:ascii="標楷體" w:eastAsia="標楷體" w:hAnsi="標楷體" w:hint="eastAsia"/>
          <w:b/>
          <w:color w:val="0000FF"/>
        </w:rPr>
        <w:t>第2條第1項</w:t>
      </w:r>
    </w:p>
    <w:p w14:paraId="372891B4" w14:textId="3B00D647" w:rsidR="004A0EBF" w:rsidRDefault="00BC4804" w:rsidP="009D3B28">
      <w:pPr>
        <w:widowControl/>
        <w:adjustRightInd w:val="0"/>
        <w:snapToGrid w:val="0"/>
        <w:spacing w:line="280" w:lineRule="exact"/>
        <w:jc w:val="both"/>
        <w:rPr>
          <w:rFonts w:ascii="標楷體" w:eastAsia="標楷體" w:hAnsi="標楷體"/>
          <w:color w:val="000000" w:themeColor="text1"/>
        </w:rPr>
      </w:pPr>
      <w:r w:rsidRPr="0062710D">
        <w:rPr>
          <w:rFonts w:ascii="標楷體" w:eastAsia="標楷體" w:hAnsi="標楷體" w:hint="eastAsia"/>
          <w:color w:val="000000" w:themeColor="text1"/>
        </w:rPr>
        <w:t>性侵害犯罪係指觸犯刑法第221條至第227條、第228條、第229條、第332條第2項第2款、第334條第2項第2款、第348條第2項第1款及其特別法之罪。</w:t>
      </w:r>
    </w:p>
    <w:p w14:paraId="54584D48" w14:textId="77777777" w:rsidR="00FF1C54" w:rsidRPr="00890F21" w:rsidRDefault="00FF1C54" w:rsidP="009D3B28">
      <w:pPr>
        <w:widowControl/>
        <w:adjustRightInd w:val="0"/>
        <w:snapToGrid w:val="0"/>
        <w:spacing w:line="360" w:lineRule="exact"/>
        <w:jc w:val="both"/>
        <w:rPr>
          <w:rFonts w:ascii="標楷體" w:eastAsia="標楷體" w:hAnsi="標楷體"/>
          <w:b/>
          <w:sz w:val="22"/>
          <w:szCs w:val="22"/>
        </w:rPr>
        <w:sectPr w:rsidR="00FF1C54" w:rsidRPr="00890F21" w:rsidSect="00353474">
          <w:pgSz w:w="11906" w:h="16838" w:code="9"/>
          <w:pgMar w:top="454" w:right="567" w:bottom="454" w:left="567" w:header="567" w:footer="170" w:gutter="0"/>
          <w:cols w:space="425"/>
          <w:docGrid w:type="lines" w:linePitch="360"/>
        </w:sectPr>
      </w:pPr>
    </w:p>
    <w:p w14:paraId="53635E3E" w14:textId="77777777" w:rsidR="00AB555D" w:rsidRDefault="00D57420" w:rsidP="00AB555D">
      <w:pPr>
        <w:spacing w:line="500" w:lineRule="exact"/>
        <w:ind w:firstLineChars="133" w:firstLine="426"/>
        <w:jc w:val="center"/>
        <w:rPr>
          <w:rFonts w:ascii="標楷體" w:eastAsia="標楷體" w:hAnsi="標楷體"/>
          <w:b/>
          <w:bCs/>
          <w:sz w:val="36"/>
          <w:szCs w:val="36"/>
        </w:rPr>
      </w:pPr>
      <w:r>
        <w:rPr>
          <w:rFonts w:ascii="標楷體" w:eastAsia="標楷體" w:hAnsi="標楷體" w:hint="eastAsia"/>
          <w:b/>
          <w:bCs/>
          <w:noProof/>
          <w:sz w:val="32"/>
          <w:szCs w:val="28"/>
        </w:rPr>
        <w:lastRenderedPageBreak/>
        <mc:AlternateContent>
          <mc:Choice Requires="wps">
            <w:drawing>
              <wp:anchor distT="0" distB="0" distL="114300" distR="114300" simplePos="0" relativeHeight="251659264" behindDoc="0" locked="0" layoutInCell="1" allowOverlap="1" wp14:anchorId="70D1B9C8" wp14:editId="793A1454">
                <wp:simplePos x="0" y="0"/>
                <wp:positionH relativeFrom="column">
                  <wp:posOffset>5464175</wp:posOffset>
                </wp:positionH>
                <wp:positionV relativeFrom="paragraph">
                  <wp:posOffset>-612775</wp:posOffset>
                </wp:positionV>
                <wp:extent cx="746760" cy="358140"/>
                <wp:effectExtent l="0" t="0" r="15240" b="22860"/>
                <wp:wrapNone/>
                <wp:docPr id="1" name="矩形 1"/>
                <wp:cNvGraphicFramePr/>
                <a:graphic xmlns:a="http://schemas.openxmlformats.org/drawingml/2006/main">
                  <a:graphicData uri="http://schemas.microsoft.com/office/word/2010/wordprocessingShape">
                    <wps:wsp>
                      <wps:cNvSpPr/>
                      <wps:spPr>
                        <a:xfrm>
                          <a:off x="0" y="0"/>
                          <a:ext cx="746760" cy="358140"/>
                        </a:xfrm>
                        <a:prstGeom prst="rect">
                          <a:avLst/>
                        </a:prstGeom>
                        <a:noFill/>
                        <a:ln w="1905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3CA53A" w14:textId="77777777" w:rsidR="00B27CA2" w:rsidRPr="0074290E" w:rsidRDefault="001C534C" w:rsidP="001C534C">
                            <w:pPr>
                              <w:spacing w:line="300" w:lineRule="exact"/>
                              <w:jc w:val="center"/>
                              <w:rPr>
                                <w:rFonts w:ascii="標楷體" w:eastAsia="標楷體" w:hAnsi="標楷體"/>
                                <w:color w:val="FF0000"/>
                                <w:sz w:val="28"/>
                                <w:szCs w:val="28"/>
                              </w:rPr>
                            </w:pPr>
                            <w:r w:rsidRPr="0074290E">
                              <w:rPr>
                                <w:rFonts w:ascii="標楷體" w:eastAsia="標楷體" w:hAnsi="標楷體" w:hint="eastAsia"/>
                                <w:color w:val="FF0000"/>
                                <w:sz w:val="28"/>
                                <w:szCs w:val="28"/>
                              </w:rPr>
                              <w:t>附件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1B9C8" id="矩形 1" o:spid="_x0000_s1028" style="position:absolute;left:0;text-align:left;margin-left:430.25pt;margin-top:-48.25pt;width:58.8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" filled="f" strokecolor="red" strokeweight="1.5pt">
                <v:stroke linestyle="thinThin"/>
                <v:textbox>
                  <w:txbxContent>
                    <w:p w14:paraId="2E3CA53A" w14:textId="77777777" w:rsidR="00B27CA2" w:rsidRPr="0074290E" w:rsidRDefault="001C534C" w:rsidP="001C534C">
                      <w:pPr>
                        <w:spacing w:line="300" w:lineRule="exact"/>
                        <w:jc w:val="center"/>
                        <w:rPr>
                          <w:rFonts w:ascii="標楷體" w:eastAsia="標楷體" w:hAnsi="標楷體"/>
                          <w:color w:val="FF0000"/>
                          <w:sz w:val="28"/>
                          <w:szCs w:val="28"/>
                        </w:rPr>
                      </w:pPr>
                      <w:r w:rsidRPr="0074290E">
                        <w:rPr>
                          <w:rFonts w:ascii="標楷體" w:eastAsia="標楷體" w:hAnsi="標楷體" w:hint="eastAsia"/>
                          <w:color w:val="FF0000"/>
                          <w:sz w:val="28"/>
                          <w:szCs w:val="28"/>
                        </w:rPr>
                        <w:t>附件</w:t>
                      </w:r>
                    </w:p>
                  </w:txbxContent>
                </v:textbox>
              </v:rect>
            </w:pict>
          </mc:Fallback>
        </mc:AlternateContent>
      </w:r>
      <w:r w:rsidR="00AB555D" w:rsidRPr="00EA523F">
        <w:rPr>
          <w:rFonts w:ascii="標楷體" w:eastAsia="標楷體" w:hAnsi="標楷體" w:hint="eastAsia"/>
          <w:b/>
          <w:bCs/>
          <w:sz w:val="36"/>
          <w:szCs w:val="36"/>
        </w:rPr>
        <w:t>國立高雄科技大學</w:t>
      </w:r>
    </w:p>
    <w:p w14:paraId="5A999FFE" w14:textId="45511A1B" w:rsidR="00FF1C54" w:rsidRPr="000D4205" w:rsidRDefault="00AB555D" w:rsidP="00AB555D">
      <w:pPr>
        <w:spacing w:line="500" w:lineRule="exact"/>
        <w:jc w:val="center"/>
        <w:rPr>
          <w:rFonts w:ascii="標楷體" w:eastAsia="標楷體" w:hAnsi="標楷體"/>
          <w:b/>
          <w:bCs/>
          <w:sz w:val="32"/>
          <w:szCs w:val="28"/>
        </w:rPr>
      </w:pPr>
      <w:r w:rsidRPr="00EA523F">
        <w:rPr>
          <w:rFonts w:ascii="標楷體" w:eastAsia="標楷體" w:hAnsi="標楷體" w:hint="eastAsia"/>
          <w:b/>
          <w:bCs/>
          <w:sz w:val="36"/>
          <w:szCs w:val="36"/>
        </w:rPr>
        <w:t>禁止</w:t>
      </w:r>
      <w:r>
        <w:rPr>
          <w:rFonts w:ascii="標楷體" w:eastAsia="標楷體" w:hAnsi="標楷體" w:hint="eastAsia"/>
          <w:b/>
          <w:bCs/>
          <w:sz w:val="36"/>
          <w:szCs w:val="36"/>
        </w:rPr>
        <w:t>違反</w:t>
      </w:r>
      <w:r w:rsidRPr="00550AC2">
        <w:rPr>
          <w:rFonts w:ascii="標楷體" w:eastAsia="標楷體" w:hAnsi="標楷體" w:hint="eastAsia"/>
          <w:b/>
          <w:bCs/>
          <w:sz w:val="36"/>
          <w:szCs w:val="36"/>
        </w:rPr>
        <w:t>性或性別有關之</w:t>
      </w:r>
      <w:r>
        <w:rPr>
          <w:rFonts w:ascii="標楷體" w:eastAsia="標楷體" w:hAnsi="標楷體" w:hint="eastAsia"/>
          <w:b/>
          <w:bCs/>
          <w:sz w:val="36"/>
          <w:szCs w:val="36"/>
        </w:rPr>
        <w:t>專業倫理行為及</w:t>
      </w:r>
      <w:r w:rsidRPr="00EA523F">
        <w:rPr>
          <w:rFonts w:ascii="標楷體" w:eastAsia="標楷體" w:hAnsi="標楷體" w:hint="eastAsia"/>
          <w:b/>
          <w:bCs/>
          <w:sz w:val="36"/>
          <w:szCs w:val="36"/>
        </w:rPr>
        <w:t>性騷擾之書面聲明</w:t>
      </w:r>
    </w:p>
    <w:p w14:paraId="529BAF22" w14:textId="44B2E55D" w:rsidR="00FF1C54" w:rsidRDefault="00FF1C54" w:rsidP="00FF1C54">
      <w:pPr>
        <w:spacing w:line="500" w:lineRule="exact"/>
        <w:jc w:val="both"/>
        <w:rPr>
          <w:rFonts w:ascii="標楷體" w:eastAsia="標楷體" w:hAnsi="標楷體"/>
          <w:b/>
          <w:bCs/>
          <w:sz w:val="28"/>
          <w:szCs w:val="28"/>
        </w:rPr>
      </w:pPr>
    </w:p>
    <w:p w14:paraId="4B0A4B55" w14:textId="77777777" w:rsidR="00A52C06" w:rsidRDefault="00A52C06" w:rsidP="00A52C06">
      <w:pPr>
        <w:spacing w:line="480" w:lineRule="exact"/>
        <w:ind w:firstLine="540"/>
        <w:jc w:val="both"/>
        <w:rPr>
          <w:rFonts w:ascii="標楷體" w:eastAsia="標楷體" w:hAnsi="標楷體"/>
          <w:sz w:val="28"/>
          <w:szCs w:val="28"/>
        </w:rPr>
      </w:pPr>
      <w:r>
        <w:rPr>
          <w:rFonts w:ascii="標楷體" w:eastAsia="標楷體" w:hAnsi="標楷體" w:hint="eastAsia"/>
          <w:sz w:val="28"/>
          <w:szCs w:val="28"/>
        </w:rPr>
        <w:t>國立高雄科技大學</w:t>
      </w:r>
      <w:r w:rsidRPr="009E1F47">
        <w:rPr>
          <w:rFonts w:ascii="標楷體" w:eastAsia="標楷體" w:hAnsi="標楷體" w:hint="eastAsia"/>
          <w:sz w:val="28"/>
          <w:szCs w:val="28"/>
        </w:rPr>
        <w:t>（以下簡稱本</w:t>
      </w:r>
      <w:r>
        <w:rPr>
          <w:rFonts w:ascii="標楷體" w:eastAsia="標楷體" w:hAnsi="標楷體" w:hint="eastAsia"/>
          <w:sz w:val="28"/>
          <w:szCs w:val="28"/>
        </w:rPr>
        <w:t>校</w:t>
      </w:r>
      <w:r w:rsidRPr="009E1F47">
        <w:rPr>
          <w:rFonts w:ascii="標楷體" w:eastAsia="標楷體" w:hAnsi="標楷體" w:hint="eastAsia"/>
          <w:sz w:val="28"/>
          <w:szCs w:val="28"/>
        </w:rPr>
        <w:t>）依據</w:t>
      </w:r>
      <w:r>
        <w:rPr>
          <w:rFonts w:ascii="標楷體" w:eastAsia="標楷體" w:hAnsi="標楷體" w:hint="eastAsia"/>
          <w:sz w:val="28"/>
          <w:szCs w:val="28"/>
        </w:rPr>
        <w:t>性別平等教育法、</w:t>
      </w:r>
      <w:r w:rsidRPr="00047EFA">
        <w:rPr>
          <w:rFonts w:ascii="標楷體" w:eastAsia="標楷體" w:hAnsi="標楷體" w:hint="eastAsia"/>
          <w:sz w:val="28"/>
          <w:szCs w:val="28"/>
        </w:rPr>
        <w:t>校園性別事件防治準則</w:t>
      </w:r>
      <w:r>
        <w:rPr>
          <w:rFonts w:ascii="標楷體" w:eastAsia="標楷體" w:hAnsi="標楷體" w:hint="eastAsia"/>
          <w:sz w:val="28"/>
          <w:szCs w:val="28"/>
        </w:rPr>
        <w:t>、</w:t>
      </w:r>
      <w:r w:rsidRPr="00187A34">
        <w:rPr>
          <w:rFonts w:ascii="標楷體" w:eastAsia="標楷體" w:hAnsi="標楷體" w:hint="eastAsia"/>
          <w:sz w:val="28"/>
          <w:szCs w:val="28"/>
        </w:rPr>
        <w:t>性別平等工作法、工作場所性騷擾防治措施準則</w:t>
      </w:r>
      <w:r w:rsidRPr="002E32DB">
        <w:rPr>
          <w:rFonts w:ascii="標楷體" w:eastAsia="標楷體" w:hAnsi="標楷體" w:hint="eastAsia"/>
          <w:sz w:val="28"/>
          <w:szCs w:val="28"/>
        </w:rPr>
        <w:t>、性騷擾防治法及性騷擾防治準則、本校</w:t>
      </w:r>
      <w:r w:rsidRPr="005657E3">
        <w:rPr>
          <w:rFonts w:ascii="標楷體" w:eastAsia="標楷體" w:hAnsi="標楷體" w:hint="eastAsia"/>
          <w:sz w:val="28"/>
          <w:szCs w:val="28"/>
        </w:rPr>
        <w:t>校園性侵害性騷擾或</w:t>
      </w:r>
      <w:proofErr w:type="gramStart"/>
      <w:r w:rsidRPr="005657E3">
        <w:rPr>
          <w:rFonts w:ascii="標楷體" w:eastAsia="標楷體" w:hAnsi="標楷體" w:hint="eastAsia"/>
          <w:sz w:val="28"/>
          <w:szCs w:val="28"/>
        </w:rPr>
        <w:t>性霸凌</w:t>
      </w:r>
      <w:proofErr w:type="gramEnd"/>
      <w:r w:rsidRPr="005657E3">
        <w:rPr>
          <w:rFonts w:ascii="標楷體" w:eastAsia="標楷體" w:hAnsi="標楷體" w:hint="eastAsia"/>
          <w:sz w:val="28"/>
          <w:szCs w:val="28"/>
        </w:rPr>
        <w:t>防治辦法</w:t>
      </w:r>
      <w:r>
        <w:rPr>
          <w:rFonts w:ascii="標楷體" w:eastAsia="標楷體" w:hAnsi="標楷體" w:hint="eastAsia"/>
          <w:sz w:val="28"/>
          <w:szCs w:val="28"/>
        </w:rPr>
        <w:t>、本校</w:t>
      </w:r>
      <w:r w:rsidRPr="002E32DB">
        <w:rPr>
          <w:rFonts w:ascii="標楷體" w:eastAsia="標楷體" w:hAnsi="標楷體" w:hint="eastAsia"/>
          <w:sz w:val="28"/>
          <w:szCs w:val="28"/>
        </w:rPr>
        <w:t>教職員工性騷擾防治措施申訴及懲戒處理要點</w:t>
      </w:r>
      <w:r>
        <w:rPr>
          <w:rFonts w:ascii="標楷體" w:eastAsia="標楷體" w:hAnsi="標楷體" w:hint="eastAsia"/>
          <w:sz w:val="28"/>
          <w:szCs w:val="28"/>
        </w:rPr>
        <w:t>之</w:t>
      </w:r>
      <w:r w:rsidRPr="000E3EE1">
        <w:rPr>
          <w:rFonts w:ascii="標楷體" w:eastAsia="標楷體" w:hAnsi="標楷體" w:hint="eastAsia"/>
          <w:sz w:val="28"/>
          <w:szCs w:val="28"/>
        </w:rPr>
        <w:t>規定</w:t>
      </w:r>
      <w:r w:rsidRPr="009E1F47">
        <w:rPr>
          <w:rFonts w:ascii="標楷體" w:eastAsia="標楷體" w:hAnsi="標楷體" w:hint="eastAsia"/>
          <w:sz w:val="28"/>
          <w:szCs w:val="28"/>
        </w:rPr>
        <w:t>，特頒布此一禁止</w:t>
      </w:r>
      <w:r>
        <w:rPr>
          <w:rFonts w:ascii="標楷體" w:eastAsia="標楷體" w:hAnsi="標楷體" w:hint="eastAsia"/>
          <w:sz w:val="28"/>
          <w:szCs w:val="28"/>
        </w:rPr>
        <w:t>違反</w:t>
      </w:r>
      <w:r w:rsidRPr="00550AC2">
        <w:rPr>
          <w:rFonts w:ascii="標楷體" w:eastAsia="標楷體" w:hAnsi="標楷體" w:hint="eastAsia"/>
          <w:sz w:val="28"/>
          <w:szCs w:val="28"/>
        </w:rPr>
        <w:t>性或性別有關之</w:t>
      </w:r>
      <w:r>
        <w:rPr>
          <w:rFonts w:ascii="標楷體" w:eastAsia="標楷體" w:hAnsi="標楷體" w:hint="eastAsia"/>
          <w:sz w:val="28"/>
          <w:szCs w:val="28"/>
        </w:rPr>
        <w:t>專業倫理行為及</w:t>
      </w:r>
      <w:r w:rsidRPr="009E1F47">
        <w:rPr>
          <w:rFonts w:ascii="標楷體" w:eastAsia="標楷體" w:hAnsi="標楷體" w:hint="eastAsia"/>
          <w:sz w:val="28"/>
          <w:szCs w:val="28"/>
        </w:rPr>
        <w:t>性騷擾之書面聲明，並訂定處理此類事件之申訴程序，以提供本</w:t>
      </w:r>
      <w:r>
        <w:rPr>
          <w:rFonts w:ascii="標楷體" w:eastAsia="標楷體" w:hAnsi="標楷體" w:hint="eastAsia"/>
          <w:sz w:val="28"/>
          <w:szCs w:val="28"/>
        </w:rPr>
        <w:t>校</w:t>
      </w:r>
      <w:r w:rsidRPr="009E1F47">
        <w:rPr>
          <w:rFonts w:ascii="標楷體" w:eastAsia="標楷體" w:hAnsi="標楷體" w:hint="eastAsia"/>
          <w:sz w:val="28"/>
          <w:szCs w:val="28"/>
        </w:rPr>
        <w:t>所有</w:t>
      </w:r>
      <w:r>
        <w:rPr>
          <w:rFonts w:ascii="標楷體" w:eastAsia="標楷體" w:hAnsi="標楷體" w:hint="eastAsia"/>
          <w:sz w:val="28"/>
          <w:szCs w:val="28"/>
        </w:rPr>
        <w:t>教職</w:t>
      </w:r>
      <w:r w:rsidRPr="009E1F47">
        <w:rPr>
          <w:rFonts w:ascii="標楷體" w:eastAsia="標楷體" w:hAnsi="標楷體" w:hint="eastAsia"/>
          <w:sz w:val="28"/>
          <w:szCs w:val="28"/>
        </w:rPr>
        <w:t>員工</w:t>
      </w:r>
      <w:r>
        <w:rPr>
          <w:rFonts w:ascii="標楷體" w:eastAsia="標楷體" w:hAnsi="標楷體" w:hint="eastAsia"/>
          <w:sz w:val="28"/>
          <w:szCs w:val="28"/>
        </w:rPr>
        <w:t>生、派遣勞工</w:t>
      </w:r>
      <w:r w:rsidRPr="009E1F47">
        <w:rPr>
          <w:rFonts w:ascii="標楷體" w:eastAsia="標楷體" w:hAnsi="標楷體" w:hint="eastAsia"/>
          <w:sz w:val="28"/>
          <w:szCs w:val="28"/>
        </w:rPr>
        <w:t>免於</w:t>
      </w:r>
      <w:r>
        <w:rPr>
          <w:rFonts w:ascii="標楷體" w:eastAsia="標楷體" w:hAnsi="標楷體" w:hint="eastAsia"/>
          <w:sz w:val="28"/>
          <w:szCs w:val="28"/>
        </w:rPr>
        <w:t>違反</w:t>
      </w:r>
      <w:r w:rsidRPr="00550AC2">
        <w:rPr>
          <w:rFonts w:ascii="標楷體" w:eastAsia="標楷體" w:hAnsi="標楷體" w:hint="eastAsia"/>
          <w:sz w:val="28"/>
          <w:szCs w:val="28"/>
        </w:rPr>
        <w:t>性或性別有關之</w:t>
      </w:r>
      <w:r>
        <w:rPr>
          <w:rFonts w:ascii="標楷體" w:eastAsia="標楷體" w:hAnsi="標楷體" w:hint="eastAsia"/>
          <w:sz w:val="28"/>
          <w:szCs w:val="28"/>
        </w:rPr>
        <w:t>專業倫理關係或</w:t>
      </w:r>
      <w:r w:rsidRPr="009E1F47">
        <w:rPr>
          <w:rFonts w:ascii="標楷體" w:eastAsia="標楷體" w:hAnsi="標楷體" w:hint="eastAsia"/>
          <w:sz w:val="28"/>
          <w:szCs w:val="28"/>
        </w:rPr>
        <w:t>性騷擾侵擾之</w:t>
      </w:r>
      <w:r>
        <w:rPr>
          <w:rFonts w:ascii="標楷體" w:eastAsia="標楷體" w:hAnsi="標楷體" w:hint="eastAsia"/>
          <w:sz w:val="28"/>
          <w:szCs w:val="28"/>
        </w:rPr>
        <w:t>學習、</w:t>
      </w:r>
      <w:r w:rsidRPr="009E1F47">
        <w:rPr>
          <w:rFonts w:ascii="標楷體" w:eastAsia="標楷體" w:hAnsi="標楷體" w:hint="eastAsia"/>
          <w:sz w:val="28"/>
          <w:szCs w:val="28"/>
        </w:rPr>
        <w:t>工作環境。為維護此一承諾，</w:t>
      </w:r>
      <w:r>
        <w:rPr>
          <w:rFonts w:ascii="標楷體" w:eastAsia="標楷體" w:hAnsi="標楷體" w:hint="eastAsia"/>
          <w:sz w:val="28"/>
          <w:szCs w:val="28"/>
        </w:rPr>
        <w:t>本校</w:t>
      </w:r>
      <w:proofErr w:type="gramStart"/>
      <w:r w:rsidRPr="009E1F47">
        <w:rPr>
          <w:rFonts w:ascii="標楷體" w:eastAsia="標楷體" w:hAnsi="標楷體" w:hint="eastAsia"/>
          <w:sz w:val="28"/>
          <w:szCs w:val="28"/>
        </w:rPr>
        <w:t>特</w:t>
      </w:r>
      <w:proofErr w:type="gramEnd"/>
      <w:r w:rsidRPr="009E1F47">
        <w:rPr>
          <w:rFonts w:ascii="標楷體" w:eastAsia="標楷體" w:hAnsi="標楷體" w:hint="eastAsia"/>
          <w:sz w:val="28"/>
          <w:szCs w:val="28"/>
        </w:rPr>
        <w:t>以書面加以聲明，絕不容忍任何本</w:t>
      </w:r>
      <w:r>
        <w:rPr>
          <w:rFonts w:ascii="標楷體" w:eastAsia="標楷體" w:hAnsi="標楷體" w:hint="eastAsia"/>
          <w:sz w:val="28"/>
          <w:szCs w:val="28"/>
        </w:rPr>
        <w:t>校</w:t>
      </w:r>
      <w:r w:rsidRPr="009E1F47">
        <w:rPr>
          <w:rFonts w:ascii="標楷體" w:eastAsia="標楷體" w:hAnsi="標楷體" w:hint="eastAsia"/>
          <w:sz w:val="28"/>
          <w:szCs w:val="28"/>
        </w:rPr>
        <w:t>之管理階層主管、</w:t>
      </w:r>
      <w:r>
        <w:rPr>
          <w:rFonts w:ascii="標楷體" w:eastAsia="標楷體" w:hAnsi="標楷體" w:hint="eastAsia"/>
          <w:sz w:val="28"/>
          <w:szCs w:val="28"/>
        </w:rPr>
        <w:t>教職</w:t>
      </w:r>
      <w:r w:rsidRPr="009E1F47">
        <w:rPr>
          <w:rFonts w:ascii="標楷體" w:eastAsia="標楷體" w:hAnsi="標楷體" w:hint="eastAsia"/>
          <w:sz w:val="28"/>
          <w:szCs w:val="28"/>
        </w:rPr>
        <w:t>員工（包括求職者）、派遣勞工及第三者等，從事或遭受下列之</w:t>
      </w:r>
      <w:r>
        <w:rPr>
          <w:rFonts w:ascii="標楷體" w:eastAsia="標楷體" w:hAnsi="標楷體" w:hint="eastAsia"/>
          <w:sz w:val="28"/>
          <w:szCs w:val="28"/>
        </w:rPr>
        <w:t>違反</w:t>
      </w:r>
      <w:r w:rsidRPr="00550AC2">
        <w:rPr>
          <w:rFonts w:ascii="標楷體" w:eastAsia="標楷體" w:hAnsi="標楷體" w:hint="eastAsia"/>
          <w:sz w:val="28"/>
          <w:szCs w:val="28"/>
        </w:rPr>
        <w:t>性或性別有關之</w:t>
      </w:r>
      <w:r>
        <w:rPr>
          <w:rFonts w:ascii="標楷體" w:eastAsia="標楷體" w:hAnsi="標楷體" w:hint="eastAsia"/>
          <w:sz w:val="28"/>
          <w:szCs w:val="28"/>
        </w:rPr>
        <w:t>專業倫理行為或</w:t>
      </w:r>
      <w:r w:rsidRPr="009E1F47">
        <w:rPr>
          <w:rFonts w:ascii="標楷體" w:eastAsia="標楷體" w:hAnsi="標楷體" w:hint="eastAsia"/>
          <w:sz w:val="28"/>
          <w:szCs w:val="28"/>
        </w:rPr>
        <w:t>性騷擾行為。</w:t>
      </w:r>
    </w:p>
    <w:p w14:paraId="64F8E766" w14:textId="77777777" w:rsidR="00A52C06" w:rsidRPr="003E07DC" w:rsidRDefault="00A52C06" w:rsidP="00A52C06">
      <w:pPr>
        <w:spacing w:line="480" w:lineRule="exact"/>
        <w:jc w:val="both"/>
        <w:rPr>
          <w:rFonts w:ascii="標楷體" w:eastAsia="標楷體" w:hAnsi="標楷體"/>
          <w:sz w:val="28"/>
          <w:szCs w:val="28"/>
        </w:rPr>
      </w:pPr>
      <w:r w:rsidRPr="003E07DC">
        <w:rPr>
          <w:rFonts w:ascii="標楷體" w:eastAsia="標楷體" w:hAnsi="標楷體" w:hint="eastAsia"/>
          <w:sz w:val="28"/>
          <w:szCs w:val="28"/>
        </w:rPr>
        <w:t>本聲明</w:t>
      </w:r>
      <w:proofErr w:type="gramStart"/>
      <w:r w:rsidRPr="003E07DC">
        <w:rPr>
          <w:rFonts w:ascii="標楷體" w:eastAsia="標楷體" w:hAnsi="標楷體" w:hint="eastAsia"/>
          <w:sz w:val="28"/>
          <w:szCs w:val="28"/>
        </w:rPr>
        <w:t>所稱</w:t>
      </w:r>
      <w:r w:rsidRPr="00550AC2">
        <w:rPr>
          <w:rFonts w:ascii="標楷體" w:eastAsia="標楷體" w:hAnsi="標楷體" w:hint="eastAsia"/>
          <w:sz w:val="28"/>
          <w:szCs w:val="28"/>
        </w:rPr>
        <w:t>性或</w:t>
      </w:r>
      <w:proofErr w:type="gramEnd"/>
      <w:r w:rsidRPr="00550AC2">
        <w:rPr>
          <w:rFonts w:ascii="標楷體" w:eastAsia="標楷體" w:hAnsi="標楷體" w:hint="eastAsia"/>
          <w:sz w:val="28"/>
          <w:szCs w:val="28"/>
        </w:rPr>
        <w:t>性別有關之專業倫理行為</w:t>
      </w:r>
      <w:r w:rsidRPr="003E07DC">
        <w:rPr>
          <w:rFonts w:ascii="標楷體" w:eastAsia="標楷體" w:hAnsi="標楷體" w:hint="eastAsia"/>
          <w:sz w:val="28"/>
          <w:szCs w:val="28"/>
        </w:rPr>
        <w:t>如下：</w:t>
      </w:r>
    </w:p>
    <w:p w14:paraId="3BD226FF" w14:textId="77777777" w:rsidR="00A52C06" w:rsidRDefault="00A52C06" w:rsidP="00A52C06">
      <w:pPr>
        <w:spacing w:line="48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一、依</w:t>
      </w:r>
      <w:r w:rsidRPr="003E07DC">
        <w:rPr>
          <w:rFonts w:ascii="標楷體" w:eastAsia="標楷體" w:hAnsi="標楷體" w:hint="eastAsia"/>
          <w:sz w:val="28"/>
          <w:szCs w:val="28"/>
        </w:rPr>
        <w:t>性別平等教育法第三條規定</w:t>
      </w:r>
      <w:r>
        <w:rPr>
          <w:rFonts w:ascii="標楷體" w:eastAsia="標楷體" w:hAnsi="標楷體" w:hint="eastAsia"/>
          <w:sz w:val="28"/>
          <w:szCs w:val="28"/>
        </w:rPr>
        <w:t>，</w:t>
      </w:r>
      <w:r w:rsidRPr="003E07DC">
        <w:rPr>
          <w:rFonts w:ascii="標楷體" w:eastAsia="標楷體" w:hAnsi="標楷體" w:hint="eastAsia"/>
          <w:sz w:val="28"/>
          <w:szCs w:val="28"/>
        </w:rPr>
        <w:t>指校長或教職員工與未成年學生發展親密關係，或利用不對等之權勢關係，於執行教學、指導、訓練、評鑑、管理、輔導學生或提供學生工作機會時，在與性或性別有關之人際互動上，發展有違專業倫理之關係。</w:t>
      </w:r>
    </w:p>
    <w:p w14:paraId="082ED08B" w14:textId="77777777" w:rsidR="00A52C06" w:rsidRDefault="00A52C06" w:rsidP="00A52C06">
      <w:pPr>
        <w:spacing w:line="48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二、</w:t>
      </w:r>
      <w:r w:rsidRPr="003E07DC">
        <w:rPr>
          <w:rFonts w:ascii="標楷體" w:eastAsia="標楷體" w:hAnsi="標楷體" w:hint="eastAsia"/>
          <w:sz w:val="28"/>
          <w:szCs w:val="28"/>
        </w:rPr>
        <w:t>校園性別事件防治準則第八條</w:t>
      </w:r>
      <w:r>
        <w:rPr>
          <w:rFonts w:ascii="標楷體" w:eastAsia="標楷體" w:hAnsi="標楷體" w:hint="eastAsia"/>
          <w:sz w:val="28"/>
          <w:szCs w:val="28"/>
        </w:rPr>
        <w:t>及第九條規定：</w:t>
      </w:r>
    </w:p>
    <w:p w14:paraId="0703180D" w14:textId="77777777" w:rsidR="00A52C06" w:rsidRDefault="00A52C06" w:rsidP="00A52C06">
      <w:pPr>
        <w:spacing w:line="48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3E07DC">
        <w:rPr>
          <w:rFonts w:ascii="標楷體" w:eastAsia="標楷體" w:hAnsi="標楷體" w:hint="eastAsia"/>
          <w:sz w:val="28"/>
          <w:szCs w:val="28"/>
        </w:rPr>
        <w:t>校長或教職員工與未成年學生，在與性或性別有關之人際互動上，不得發展以性行為或情感為基礎等有違專業倫理之關係。</w:t>
      </w:r>
    </w:p>
    <w:p w14:paraId="1CBE5D01" w14:textId="77777777" w:rsidR="00A52C06" w:rsidRDefault="00A52C06" w:rsidP="00A52C06">
      <w:pPr>
        <w:spacing w:line="48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(二)</w:t>
      </w:r>
      <w:r w:rsidRPr="003E07DC">
        <w:rPr>
          <w:rFonts w:ascii="標楷體" w:eastAsia="標楷體" w:hAnsi="標楷體" w:hint="eastAsia"/>
          <w:sz w:val="28"/>
          <w:szCs w:val="28"/>
        </w:rPr>
        <w:t>校長或教職員工於執行教學、指導、訓練、評鑑、管理、輔導學生或提供學生工作機會而有地位、知識、年齡、體力、身分、族群、或資源之不對等權勢關係時，與成年學生在與性或性別有關之人際互動上，不得發展以性行為或情感為基礎等有違專業倫理之關係。</w:t>
      </w:r>
    </w:p>
    <w:p w14:paraId="4E029E45" w14:textId="77777777" w:rsidR="00A52C06" w:rsidRDefault="00A52C06" w:rsidP="00A52C06">
      <w:pPr>
        <w:spacing w:line="48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(三)</w:t>
      </w:r>
      <w:r w:rsidRPr="003E07DC">
        <w:rPr>
          <w:rFonts w:ascii="標楷體" w:eastAsia="標楷體" w:hAnsi="標楷體" w:hint="eastAsia"/>
          <w:sz w:val="28"/>
          <w:szCs w:val="28"/>
        </w:rPr>
        <w:t>校長或教職員工發現其與學生之關係有違反前二項專業倫理之虞，應主動迴避及陳報學校處理。</w:t>
      </w:r>
    </w:p>
    <w:p w14:paraId="557E8BAA" w14:textId="77777777" w:rsidR="00A52C06" w:rsidRDefault="00A52C06" w:rsidP="00A52C06">
      <w:pPr>
        <w:spacing w:line="48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(四)</w:t>
      </w:r>
      <w:r w:rsidRPr="001B13BC">
        <w:rPr>
          <w:rFonts w:ascii="標楷體" w:eastAsia="標楷體" w:hAnsi="標楷體" w:hint="eastAsia"/>
          <w:sz w:val="28"/>
          <w:szCs w:val="28"/>
        </w:rPr>
        <w:t>校長或教職員工生應尊重他人與自己之性或身體之自主，避免不受歡迎之追求行為，並不得以強制或暴力手段處理與性或性別有關之衝突。</w:t>
      </w:r>
    </w:p>
    <w:p w14:paraId="72C0E759" w14:textId="77777777" w:rsidR="00A52C06" w:rsidRDefault="00A52C06" w:rsidP="00A52C06">
      <w:pPr>
        <w:spacing w:line="480" w:lineRule="exact"/>
        <w:jc w:val="both"/>
        <w:rPr>
          <w:rFonts w:ascii="標楷體" w:eastAsia="標楷體" w:hAnsi="標楷體"/>
          <w:sz w:val="28"/>
          <w:szCs w:val="28"/>
        </w:rPr>
      </w:pPr>
      <w:r w:rsidRPr="009E1F47">
        <w:rPr>
          <w:rFonts w:ascii="標楷體" w:eastAsia="標楷體" w:hAnsi="標楷體" w:hint="eastAsia"/>
          <w:sz w:val="28"/>
          <w:szCs w:val="28"/>
        </w:rPr>
        <w:t>本聲明所稱之性騷擾行為</w:t>
      </w:r>
      <w:r>
        <w:rPr>
          <w:rFonts w:ascii="標楷體" w:eastAsia="標楷體" w:hAnsi="標楷體" w:hint="eastAsia"/>
          <w:sz w:val="28"/>
          <w:szCs w:val="28"/>
        </w:rPr>
        <w:t>如下：</w:t>
      </w:r>
    </w:p>
    <w:p w14:paraId="6D78456E" w14:textId="77777777" w:rsidR="00A52C06" w:rsidRPr="009E1F47" w:rsidRDefault="00A52C06" w:rsidP="00A52C06">
      <w:pPr>
        <w:spacing w:line="480" w:lineRule="exact"/>
        <w:jc w:val="both"/>
        <w:rPr>
          <w:rFonts w:ascii="標楷體" w:eastAsia="標楷體" w:hAnsi="標楷體" w:hint="eastAsia"/>
          <w:sz w:val="28"/>
          <w:szCs w:val="28"/>
        </w:rPr>
      </w:pPr>
      <w:r>
        <w:rPr>
          <w:rFonts w:ascii="標楷體" w:eastAsia="標楷體" w:hAnsi="標楷體" w:hint="eastAsia"/>
          <w:sz w:val="28"/>
          <w:szCs w:val="28"/>
        </w:rPr>
        <w:lastRenderedPageBreak/>
        <w:t>一、</w:t>
      </w:r>
      <w:r w:rsidRPr="009E1F47">
        <w:rPr>
          <w:rFonts w:ascii="標楷體" w:eastAsia="標楷體" w:hAnsi="標楷體" w:hint="eastAsia"/>
          <w:sz w:val="28"/>
          <w:szCs w:val="28"/>
        </w:rPr>
        <w:t>性別平等工作法第十二條</w:t>
      </w:r>
      <w:r>
        <w:rPr>
          <w:rFonts w:ascii="標楷體" w:eastAsia="標楷體" w:hAnsi="標楷體" w:hint="eastAsia"/>
          <w:sz w:val="28"/>
          <w:szCs w:val="28"/>
        </w:rPr>
        <w:t>第一項至第四項</w:t>
      </w:r>
      <w:r w:rsidRPr="009E1F47">
        <w:rPr>
          <w:rFonts w:ascii="標楷體" w:eastAsia="標楷體" w:hAnsi="標楷體" w:hint="eastAsia"/>
          <w:sz w:val="28"/>
          <w:szCs w:val="28"/>
        </w:rPr>
        <w:t xml:space="preserve">所規定者： </w:t>
      </w:r>
    </w:p>
    <w:p w14:paraId="3A0C6FCB" w14:textId="3586A956" w:rsidR="00A52C06" w:rsidRPr="009E1F47" w:rsidRDefault="00A52C06" w:rsidP="00A52C06">
      <w:pPr>
        <w:spacing w:line="480" w:lineRule="exact"/>
        <w:ind w:leftChars="119" w:left="846" w:hangingChars="200" w:hanging="560"/>
        <w:jc w:val="both"/>
        <w:rPr>
          <w:rFonts w:ascii="標楷體" w:eastAsia="標楷體" w:hAnsi="標楷體"/>
          <w:sz w:val="28"/>
          <w:szCs w:val="28"/>
        </w:rPr>
      </w:pPr>
      <w:r w:rsidRPr="009E1F47">
        <w:rPr>
          <w:rFonts w:ascii="標楷體" w:eastAsia="標楷體" w:hAnsi="標楷體"/>
          <w:sz w:val="28"/>
          <w:szCs w:val="28"/>
        </w:rPr>
        <w:t>(</w:t>
      </w:r>
      <w:proofErr w:type="gramStart"/>
      <w:r>
        <w:rPr>
          <w:rFonts w:ascii="標楷體" w:eastAsia="標楷體" w:hAnsi="標楷體" w:hint="eastAsia"/>
          <w:sz w:val="28"/>
          <w:szCs w:val="28"/>
        </w:rPr>
        <w:t>一</w:t>
      </w:r>
      <w:proofErr w:type="gramEnd"/>
      <w:r w:rsidRPr="009E1F47">
        <w:rPr>
          <w:rFonts w:ascii="標楷體" w:eastAsia="標楷體" w:hAnsi="標楷體"/>
          <w:sz w:val="28"/>
          <w:szCs w:val="28"/>
        </w:rPr>
        <w:t>)</w:t>
      </w:r>
      <w:r w:rsidRPr="002E32DB">
        <w:rPr>
          <w:rFonts w:ascii="標楷體" w:eastAsia="標楷體" w:hAnsi="標楷體" w:hint="eastAsia"/>
          <w:sz w:val="28"/>
          <w:szCs w:val="28"/>
        </w:rPr>
        <w:t>受</w:t>
      </w:r>
      <w:proofErr w:type="gramStart"/>
      <w:r w:rsidRPr="002E32DB">
        <w:rPr>
          <w:rFonts w:ascii="標楷體" w:eastAsia="標楷體" w:hAnsi="標楷體" w:hint="eastAsia"/>
          <w:sz w:val="28"/>
          <w:szCs w:val="28"/>
        </w:rPr>
        <w:t>僱</w:t>
      </w:r>
      <w:proofErr w:type="gramEnd"/>
      <w:r w:rsidRPr="002E32DB">
        <w:rPr>
          <w:rFonts w:ascii="標楷體" w:eastAsia="標楷體" w:hAnsi="標楷體" w:hint="eastAsia"/>
          <w:sz w:val="28"/>
          <w:szCs w:val="28"/>
        </w:rPr>
        <w:t>者於執行職務時，任何人以性要求、具有性意味或性別歧視之言詞或行為，對其造成敵意性、脅迫性或冒犯性之工作環境，致侵犯或干擾其人格尊嚴、人身自由或影響其工作表現。</w:t>
      </w:r>
    </w:p>
    <w:p w14:paraId="0A2988B4" w14:textId="0A1B2455" w:rsidR="00A52C06" w:rsidRPr="002E32DB" w:rsidRDefault="00A52C06" w:rsidP="00A52C06">
      <w:pPr>
        <w:spacing w:line="480" w:lineRule="exact"/>
        <w:ind w:leftChars="119" w:left="846" w:hangingChars="200" w:hanging="560"/>
        <w:jc w:val="both"/>
        <w:rPr>
          <w:rFonts w:ascii="標楷體" w:eastAsia="標楷體" w:hAnsi="標楷體"/>
          <w:sz w:val="28"/>
          <w:szCs w:val="28"/>
        </w:rPr>
      </w:pPr>
      <w:r w:rsidRPr="009E1F47">
        <w:rPr>
          <w:rFonts w:ascii="標楷體" w:eastAsia="標楷體" w:hAnsi="標楷體"/>
          <w:sz w:val="28"/>
          <w:szCs w:val="28"/>
        </w:rPr>
        <w:t>(</w:t>
      </w:r>
      <w:r>
        <w:rPr>
          <w:rFonts w:ascii="標楷體" w:eastAsia="標楷體" w:hAnsi="標楷體" w:hint="eastAsia"/>
          <w:sz w:val="28"/>
          <w:szCs w:val="28"/>
        </w:rPr>
        <w:t>二</w:t>
      </w:r>
      <w:r w:rsidRPr="009E1F47">
        <w:rPr>
          <w:rFonts w:ascii="標楷體" w:eastAsia="標楷體" w:hAnsi="標楷體"/>
          <w:sz w:val="28"/>
          <w:szCs w:val="28"/>
        </w:rPr>
        <w:t>)</w:t>
      </w:r>
      <w:r w:rsidRPr="002E32DB">
        <w:rPr>
          <w:rFonts w:ascii="標楷體" w:eastAsia="標楷體" w:hAnsi="標楷體" w:hint="eastAsia"/>
          <w:sz w:val="28"/>
          <w:szCs w:val="28"/>
        </w:rPr>
        <w:t>雇主對受</w:t>
      </w:r>
      <w:proofErr w:type="gramStart"/>
      <w:r w:rsidRPr="002E32DB">
        <w:rPr>
          <w:rFonts w:ascii="標楷體" w:eastAsia="標楷體" w:hAnsi="標楷體" w:hint="eastAsia"/>
          <w:sz w:val="28"/>
          <w:szCs w:val="28"/>
        </w:rPr>
        <w:t>僱</w:t>
      </w:r>
      <w:proofErr w:type="gramEnd"/>
      <w:r w:rsidRPr="002E32DB">
        <w:rPr>
          <w:rFonts w:ascii="標楷體" w:eastAsia="標楷體" w:hAnsi="標楷體" w:hint="eastAsia"/>
          <w:sz w:val="28"/>
          <w:szCs w:val="28"/>
        </w:rPr>
        <w:t>者或求職者為明示或暗示之性要求、具有性意味或性別歧視之言詞或行為，作為勞務契約成立、存續、變更或分發、配置、報酬、考績、</w:t>
      </w:r>
      <w:proofErr w:type="gramStart"/>
      <w:r w:rsidRPr="002E32DB">
        <w:rPr>
          <w:rFonts w:ascii="標楷體" w:eastAsia="標楷體" w:hAnsi="標楷體" w:hint="eastAsia"/>
          <w:sz w:val="28"/>
          <w:szCs w:val="28"/>
        </w:rPr>
        <w:t>陞</w:t>
      </w:r>
      <w:proofErr w:type="gramEnd"/>
      <w:r w:rsidRPr="002E32DB">
        <w:rPr>
          <w:rFonts w:ascii="標楷體" w:eastAsia="標楷體" w:hAnsi="標楷體" w:hint="eastAsia"/>
          <w:sz w:val="28"/>
          <w:szCs w:val="28"/>
        </w:rPr>
        <w:t>遷、降調、獎懲等之交換條件。</w:t>
      </w:r>
    </w:p>
    <w:p w14:paraId="766E1F94" w14:textId="77777777" w:rsidR="00A52C06" w:rsidRDefault="00A52C06" w:rsidP="00A52C06">
      <w:pPr>
        <w:spacing w:line="480" w:lineRule="exact"/>
        <w:ind w:leftChars="119" w:left="846" w:hangingChars="200" w:hanging="560"/>
        <w:jc w:val="both"/>
        <w:rPr>
          <w:rFonts w:ascii="細明體" w:eastAsia="細明體" w:hAnsi="細明體"/>
          <w:color w:val="000000"/>
          <w:sz w:val="27"/>
          <w:szCs w:val="27"/>
          <w:shd w:val="clear" w:color="auto" w:fill="F9FBFB"/>
        </w:rPr>
      </w:pPr>
      <w:r>
        <w:rPr>
          <w:rFonts w:ascii="標楷體" w:eastAsia="標楷體" w:hAnsi="標楷體" w:hint="eastAsia"/>
          <w:sz w:val="28"/>
          <w:szCs w:val="28"/>
        </w:rPr>
        <w:t>(三)</w:t>
      </w:r>
      <w:r w:rsidRPr="002E32DB">
        <w:rPr>
          <w:rFonts w:ascii="標楷體" w:eastAsia="標楷體" w:hAnsi="標楷體" w:hint="eastAsia"/>
          <w:sz w:val="28"/>
          <w:szCs w:val="28"/>
        </w:rPr>
        <w:t>權勢性騷擾，指對於因僱用、求職或執行職務關係受自己指揮、監督之人，利用權勢或機會為性騷擾。</w:t>
      </w:r>
    </w:p>
    <w:p w14:paraId="79BE67D3" w14:textId="77777777" w:rsidR="00A52C06" w:rsidRPr="002E32DB" w:rsidRDefault="00A52C06" w:rsidP="00A52C06">
      <w:pPr>
        <w:spacing w:line="480" w:lineRule="exact"/>
        <w:ind w:leftChars="119" w:left="992" w:hangingChars="252" w:hanging="706"/>
        <w:jc w:val="both"/>
        <w:rPr>
          <w:rFonts w:ascii="細明體" w:eastAsia="細明體" w:hAnsi="細明體" w:cs="新細明體"/>
          <w:color w:val="000000"/>
          <w:kern w:val="0"/>
          <w:sz w:val="27"/>
          <w:szCs w:val="27"/>
        </w:rPr>
      </w:pPr>
      <w:r>
        <w:rPr>
          <w:rFonts w:ascii="標楷體" w:eastAsia="標楷體" w:hAnsi="標楷體" w:hint="eastAsia"/>
          <w:sz w:val="28"/>
          <w:szCs w:val="28"/>
        </w:rPr>
        <w:t>(四)</w:t>
      </w:r>
      <w:r w:rsidRPr="002E32DB">
        <w:rPr>
          <w:rFonts w:ascii="標楷體" w:eastAsia="標楷體" w:hAnsi="標楷體" w:hint="eastAsia"/>
          <w:sz w:val="28"/>
          <w:szCs w:val="28"/>
        </w:rPr>
        <w:t>有下列情形之</w:t>
      </w:r>
      <w:proofErr w:type="gramStart"/>
      <w:r w:rsidRPr="002E32DB">
        <w:rPr>
          <w:rFonts w:ascii="標楷體" w:eastAsia="標楷體" w:hAnsi="標楷體" w:hint="eastAsia"/>
          <w:sz w:val="28"/>
          <w:szCs w:val="28"/>
        </w:rPr>
        <w:t>一</w:t>
      </w:r>
      <w:proofErr w:type="gramEnd"/>
      <w:r w:rsidRPr="002E32DB">
        <w:rPr>
          <w:rFonts w:ascii="標楷體" w:eastAsia="標楷體" w:hAnsi="標楷體" w:hint="eastAsia"/>
          <w:sz w:val="28"/>
          <w:szCs w:val="28"/>
        </w:rPr>
        <w:t>者：</w:t>
      </w:r>
    </w:p>
    <w:p w14:paraId="18A1FB9F" w14:textId="77777777" w:rsidR="00A52C06" w:rsidRPr="002E32DB" w:rsidRDefault="00A52C06" w:rsidP="00A52C06">
      <w:pPr>
        <w:spacing w:line="480" w:lineRule="exact"/>
        <w:ind w:leftChars="368" w:left="1163" w:hangingChars="100" w:hanging="280"/>
        <w:jc w:val="both"/>
        <w:rPr>
          <w:rFonts w:ascii="標楷體" w:eastAsia="標楷體" w:hAnsi="標楷體" w:hint="eastAsia"/>
          <w:sz w:val="28"/>
          <w:szCs w:val="28"/>
        </w:rPr>
      </w:pPr>
      <w:r>
        <w:rPr>
          <w:rFonts w:ascii="標楷體" w:eastAsia="標楷體" w:hAnsi="標楷體" w:hint="eastAsia"/>
          <w:sz w:val="28"/>
          <w:szCs w:val="28"/>
        </w:rPr>
        <w:t>1.</w:t>
      </w:r>
      <w:r w:rsidRPr="002E32DB">
        <w:rPr>
          <w:rFonts w:ascii="標楷體" w:eastAsia="標楷體" w:hAnsi="標楷體" w:hint="eastAsia"/>
          <w:sz w:val="28"/>
          <w:szCs w:val="28"/>
        </w:rPr>
        <w:t>受</w:t>
      </w:r>
      <w:proofErr w:type="gramStart"/>
      <w:r w:rsidRPr="002E32DB">
        <w:rPr>
          <w:rFonts w:ascii="標楷體" w:eastAsia="標楷體" w:hAnsi="標楷體" w:hint="eastAsia"/>
          <w:sz w:val="28"/>
          <w:szCs w:val="28"/>
        </w:rPr>
        <w:t>僱</w:t>
      </w:r>
      <w:proofErr w:type="gramEnd"/>
      <w:r w:rsidRPr="002E32DB">
        <w:rPr>
          <w:rFonts w:ascii="標楷體" w:eastAsia="標楷體" w:hAnsi="標楷體" w:hint="eastAsia"/>
          <w:sz w:val="28"/>
          <w:szCs w:val="28"/>
        </w:rPr>
        <w:t>者於非工作時間，遭受所屬事業單位之同一人，為持續性性騷擾。</w:t>
      </w:r>
    </w:p>
    <w:p w14:paraId="193EC0E1" w14:textId="77777777" w:rsidR="00A52C06" w:rsidRPr="002E32DB" w:rsidRDefault="00A52C06" w:rsidP="00A52C06">
      <w:pPr>
        <w:spacing w:line="480" w:lineRule="exact"/>
        <w:ind w:leftChars="368" w:left="1163" w:hangingChars="100" w:hanging="280"/>
        <w:jc w:val="both"/>
        <w:rPr>
          <w:rFonts w:ascii="標楷體" w:eastAsia="標楷體" w:hAnsi="標楷體" w:hint="eastAsia"/>
          <w:sz w:val="28"/>
          <w:szCs w:val="28"/>
        </w:rPr>
      </w:pPr>
      <w:r>
        <w:rPr>
          <w:rFonts w:ascii="標楷體" w:eastAsia="標楷體" w:hAnsi="標楷體" w:hint="eastAsia"/>
          <w:sz w:val="28"/>
          <w:szCs w:val="28"/>
        </w:rPr>
        <w:t>2.</w:t>
      </w:r>
      <w:r w:rsidRPr="002E32DB">
        <w:rPr>
          <w:rFonts w:ascii="標楷體" w:eastAsia="標楷體" w:hAnsi="標楷體" w:hint="eastAsia"/>
          <w:sz w:val="28"/>
          <w:szCs w:val="28"/>
        </w:rPr>
        <w:t>受</w:t>
      </w:r>
      <w:proofErr w:type="gramStart"/>
      <w:r w:rsidRPr="002E32DB">
        <w:rPr>
          <w:rFonts w:ascii="標楷體" w:eastAsia="標楷體" w:hAnsi="標楷體" w:hint="eastAsia"/>
          <w:sz w:val="28"/>
          <w:szCs w:val="28"/>
        </w:rPr>
        <w:t>僱</w:t>
      </w:r>
      <w:proofErr w:type="gramEnd"/>
      <w:r w:rsidRPr="002E32DB">
        <w:rPr>
          <w:rFonts w:ascii="標楷體" w:eastAsia="標楷體" w:hAnsi="標楷體" w:hint="eastAsia"/>
          <w:sz w:val="28"/>
          <w:szCs w:val="28"/>
        </w:rPr>
        <w:t>者於非工作時間，遭受不同事業單位，具共同作業或業務往來關係之同一人，為持續性性騷擾。</w:t>
      </w:r>
    </w:p>
    <w:p w14:paraId="177A4178" w14:textId="77777777" w:rsidR="00A52C06" w:rsidRPr="002E32DB" w:rsidRDefault="00A52C06" w:rsidP="00A52C06">
      <w:pPr>
        <w:spacing w:line="480" w:lineRule="exact"/>
        <w:ind w:leftChars="368" w:left="1163" w:hangingChars="100" w:hanging="280"/>
        <w:jc w:val="both"/>
        <w:rPr>
          <w:rFonts w:ascii="標楷體" w:eastAsia="標楷體" w:hAnsi="標楷體" w:hint="eastAsia"/>
          <w:sz w:val="28"/>
          <w:szCs w:val="28"/>
        </w:rPr>
      </w:pPr>
      <w:r>
        <w:rPr>
          <w:rFonts w:ascii="標楷體" w:eastAsia="標楷體" w:hAnsi="標楷體" w:hint="eastAsia"/>
          <w:sz w:val="28"/>
          <w:szCs w:val="28"/>
        </w:rPr>
        <w:t>3.</w:t>
      </w:r>
      <w:r w:rsidRPr="002E32DB">
        <w:rPr>
          <w:rFonts w:ascii="標楷體" w:eastAsia="標楷體" w:hAnsi="標楷體" w:hint="eastAsia"/>
          <w:sz w:val="28"/>
          <w:szCs w:val="28"/>
        </w:rPr>
        <w:t>受</w:t>
      </w:r>
      <w:proofErr w:type="gramStart"/>
      <w:r w:rsidRPr="002E32DB">
        <w:rPr>
          <w:rFonts w:ascii="標楷體" w:eastAsia="標楷體" w:hAnsi="標楷體" w:hint="eastAsia"/>
          <w:sz w:val="28"/>
          <w:szCs w:val="28"/>
        </w:rPr>
        <w:t>僱</w:t>
      </w:r>
      <w:proofErr w:type="gramEnd"/>
      <w:r w:rsidRPr="002E32DB">
        <w:rPr>
          <w:rFonts w:ascii="標楷體" w:eastAsia="標楷體" w:hAnsi="標楷體" w:hint="eastAsia"/>
          <w:sz w:val="28"/>
          <w:szCs w:val="28"/>
        </w:rPr>
        <w:t>者於非工作時間，遭受最高負責人或僱用人為性騷擾。</w:t>
      </w:r>
    </w:p>
    <w:p w14:paraId="482E683E" w14:textId="77777777" w:rsidR="00A52C06" w:rsidRDefault="00A52C06" w:rsidP="00A52C06">
      <w:pPr>
        <w:spacing w:line="480" w:lineRule="exact"/>
        <w:jc w:val="both"/>
        <w:rPr>
          <w:rFonts w:ascii="標楷體" w:eastAsia="標楷體" w:hAnsi="標楷體"/>
          <w:sz w:val="28"/>
          <w:szCs w:val="28"/>
        </w:rPr>
      </w:pPr>
      <w:r>
        <w:rPr>
          <w:rFonts w:ascii="標楷體" w:eastAsia="標楷體" w:hAnsi="標楷體" w:hint="eastAsia"/>
          <w:sz w:val="28"/>
          <w:szCs w:val="28"/>
        </w:rPr>
        <w:t>二、</w:t>
      </w:r>
      <w:r w:rsidRPr="009E1F47">
        <w:rPr>
          <w:rFonts w:ascii="標楷體" w:eastAsia="標楷體" w:hAnsi="標楷體" w:hint="eastAsia"/>
          <w:sz w:val="28"/>
          <w:szCs w:val="28"/>
        </w:rPr>
        <w:t>性</w:t>
      </w:r>
      <w:r>
        <w:rPr>
          <w:rFonts w:ascii="標楷體" w:eastAsia="標楷體" w:hAnsi="標楷體" w:hint="eastAsia"/>
          <w:sz w:val="28"/>
          <w:szCs w:val="28"/>
        </w:rPr>
        <w:t>騷擾防治</w:t>
      </w:r>
      <w:r w:rsidRPr="009E1F47">
        <w:rPr>
          <w:rFonts w:ascii="標楷體" w:eastAsia="標楷體" w:hAnsi="標楷體" w:hint="eastAsia"/>
          <w:sz w:val="28"/>
          <w:szCs w:val="28"/>
        </w:rPr>
        <w:t>法第二條所規定者：</w:t>
      </w:r>
    </w:p>
    <w:p w14:paraId="3761EF96" w14:textId="77777777" w:rsidR="00A52C06" w:rsidRPr="00EA523F" w:rsidRDefault="00A52C06" w:rsidP="009853CA">
      <w:pPr>
        <w:spacing w:line="480" w:lineRule="exact"/>
        <w:ind w:leftChars="119" w:left="846" w:hangingChars="200" w:hanging="56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proofErr w:type="gramStart"/>
      <w:r w:rsidRPr="00EA523F">
        <w:rPr>
          <w:rFonts w:ascii="標楷體" w:eastAsia="標楷體" w:hAnsi="標楷體" w:hint="eastAsia"/>
          <w:sz w:val="28"/>
          <w:szCs w:val="28"/>
        </w:rPr>
        <w:t>指性侵害</w:t>
      </w:r>
      <w:proofErr w:type="gramEnd"/>
      <w:r w:rsidRPr="00EA523F">
        <w:rPr>
          <w:rFonts w:ascii="標楷體" w:eastAsia="標楷體" w:hAnsi="標楷體" w:hint="eastAsia"/>
          <w:sz w:val="28"/>
          <w:szCs w:val="28"/>
        </w:rPr>
        <w:t>犯罪</w:t>
      </w:r>
      <w:proofErr w:type="gramStart"/>
      <w:r w:rsidRPr="00EA523F">
        <w:rPr>
          <w:rFonts w:ascii="標楷體" w:eastAsia="標楷體" w:hAnsi="標楷體" w:hint="eastAsia"/>
          <w:sz w:val="28"/>
          <w:szCs w:val="28"/>
        </w:rPr>
        <w:t>以外，</w:t>
      </w:r>
      <w:proofErr w:type="gramEnd"/>
      <w:r w:rsidRPr="00EA523F">
        <w:rPr>
          <w:rFonts w:ascii="標楷體" w:eastAsia="標楷體" w:hAnsi="標楷體" w:hint="eastAsia"/>
          <w:sz w:val="28"/>
          <w:szCs w:val="28"/>
        </w:rPr>
        <w:t>對他人實施違反其意願而與性或性別有關之行為，且有下列情形之</w:t>
      </w:r>
      <w:proofErr w:type="gramStart"/>
      <w:r w:rsidRPr="00EA523F">
        <w:rPr>
          <w:rFonts w:ascii="標楷體" w:eastAsia="標楷體" w:hAnsi="標楷體" w:hint="eastAsia"/>
          <w:sz w:val="28"/>
          <w:szCs w:val="28"/>
        </w:rPr>
        <w:t>一</w:t>
      </w:r>
      <w:proofErr w:type="gramEnd"/>
      <w:r w:rsidRPr="00EA523F">
        <w:rPr>
          <w:rFonts w:ascii="標楷體" w:eastAsia="標楷體" w:hAnsi="標楷體" w:hint="eastAsia"/>
          <w:sz w:val="28"/>
          <w:szCs w:val="28"/>
        </w:rPr>
        <w:t>：</w:t>
      </w:r>
    </w:p>
    <w:p w14:paraId="433117E5" w14:textId="77777777" w:rsidR="00A52C06" w:rsidRPr="00EA523F" w:rsidRDefault="00A52C06" w:rsidP="00A52C06">
      <w:pPr>
        <w:spacing w:line="480" w:lineRule="exact"/>
        <w:ind w:leftChars="368" w:left="1163" w:hangingChars="100" w:hanging="280"/>
        <w:jc w:val="both"/>
        <w:rPr>
          <w:rFonts w:ascii="標楷體" w:eastAsia="標楷體" w:hAnsi="標楷體" w:hint="eastAsia"/>
          <w:sz w:val="28"/>
          <w:szCs w:val="28"/>
        </w:rPr>
      </w:pPr>
      <w:r>
        <w:rPr>
          <w:rFonts w:ascii="標楷體" w:eastAsia="標楷體" w:hAnsi="標楷體" w:hint="eastAsia"/>
          <w:sz w:val="28"/>
          <w:szCs w:val="28"/>
        </w:rPr>
        <w:t>1.</w:t>
      </w:r>
      <w:r w:rsidRPr="00EA523F">
        <w:rPr>
          <w:rFonts w:ascii="標楷體" w:eastAsia="標楷體" w:hAnsi="標楷體" w:hint="eastAsia"/>
          <w:sz w:val="28"/>
          <w:szCs w:val="28"/>
        </w:rPr>
        <w:t>以明示或暗示之方式，或以歧視、侮辱之言行，或以他法，而有損害他人人格尊嚴，或造成使人心生畏</w:t>
      </w:r>
      <w:proofErr w:type="gramStart"/>
      <w:r w:rsidRPr="00EA523F">
        <w:rPr>
          <w:rFonts w:ascii="標楷體" w:eastAsia="標楷體" w:hAnsi="標楷體" w:hint="eastAsia"/>
          <w:sz w:val="28"/>
          <w:szCs w:val="28"/>
        </w:rPr>
        <w:t>怖</w:t>
      </w:r>
      <w:proofErr w:type="gramEnd"/>
      <w:r w:rsidRPr="00EA523F">
        <w:rPr>
          <w:rFonts w:ascii="標楷體" w:eastAsia="標楷體" w:hAnsi="標楷體" w:hint="eastAsia"/>
          <w:sz w:val="28"/>
          <w:szCs w:val="28"/>
        </w:rPr>
        <w:t>、感受敵意或冒犯之情境，或不當影響其工作、教育、訓練、服務、計畫、活動或正常生活之進行。</w:t>
      </w:r>
    </w:p>
    <w:p w14:paraId="4D6E9431" w14:textId="77777777" w:rsidR="00A52C06" w:rsidRPr="00EA523F" w:rsidRDefault="00A52C06" w:rsidP="00A52C06">
      <w:pPr>
        <w:spacing w:line="480" w:lineRule="exact"/>
        <w:ind w:leftChars="368" w:left="1163" w:hangingChars="100" w:hanging="280"/>
        <w:jc w:val="both"/>
        <w:rPr>
          <w:rFonts w:ascii="標楷體" w:eastAsia="標楷體" w:hAnsi="標楷體" w:hint="eastAsia"/>
          <w:sz w:val="28"/>
          <w:szCs w:val="28"/>
        </w:rPr>
      </w:pPr>
      <w:r>
        <w:rPr>
          <w:rFonts w:ascii="標楷體" w:eastAsia="標楷體" w:hAnsi="標楷體" w:hint="eastAsia"/>
          <w:sz w:val="28"/>
          <w:szCs w:val="28"/>
        </w:rPr>
        <w:t>2.</w:t>
      </w:r>
      <w:r w:rsidRPr="00EA523F">
        <w:rPr>
          <w:rFonts w:ascii="標楷體" w:eastAsia="標楷體" w:hAnsi="標楷體" w:hint="eastAsia"/>
          <w:sz w:val="28"/>
          <w:szCs w:val="28"/>
        </w:rPr>
        <w:t>以該他人順服或拒絕該行為，作為自己或他人獲得、喪失或減損其學習、工作、訓練、服務、計畫、活動有關權益之條件。</w:t>
      </w:r>
    </w:p>
    <w:p w14:paraId="2637FA23" w14:textId="77777777" w:rsidR="00A52C06" w:rsidRPr="009E1F47" w:rsidRDefault="00A52C06" w:rsidP="009853CA">
      <w:pPr>
        <w:spacing w:line="480" w:lineRule="exact"/>
        <w:ind w:leftChars="119" w:left="846" w:hangingChars="200" w:hanging="560"/>
        <w:jc w:val="both"/>
        <w:rPr>
          <w:rFonts w:ascii="標楷體" w:eastAsia="標楷體" w:hAnsi="標楷體" w:hint="eastAsia"/>
          <w:sz w:val="28"/>
          <w:szCs w:val="28"/>
        </w:rPr>
      </w:pPr>
      <w:r>
        <w:rPr>
          <w:rFonts w:ascii="標楷體" w:eastAsia="標楷體" w:hAnsi="標楷體" w:hint="eastAsia"/>
          <w:sz w:val="28"/>
          <w:szCs w:val="28"/>
        </w:rPr>
        <w:t>(二)</w:t>
      </w:r>
      <w:r w:rsidRPr="00EA523F">
        <w:rPr>
          <w:rFonts w:ascii="標楷體" w:eastAsia="標楷體" w:hAnsi="標楷體" w:hint="eastAsia"/>
          <w:sz w:val="28"/>
          <w:szCs w:val="28"/>
        </w:rPr>
        <w:t>權勢性騷擾，指對於因教育、訓練、醫療、公務、業務、求職或其他相類關係受自己監督、照護、指導之人，利用權勢或機會為性騷擾</w:t>
      </w:r>
      <w:r>
        <w:rPr>
          <w:rFonts w:ascii="標楷體" w:eastAsia="標楷體" w:hAnsi="標楷體" w:hint="eastAsia"/>
          <w:sz w:val="28"/>
          <w:szCs w:val="28"/>
        </w:rPr>
        <w:t>。</w:t>
      </w:r>
    </w:p>
    <w:p w14:paraId="577AA4CC" w14:textId="77777777" w:rsidR="009074DF" w:rsidRDefault="00A52C06" w:rsidP="009074DF">
      <w:pPr>
        <w:spacing w:line="480" w:lineRule="exact"/>
        <w:ind w:firstLine="540"/>
        <w:jc w:val="both"/>
        <w:rPr>
          <w:rFonts w:ascii="標楷體" w:eastAsia="標楷體" w:hAnsi="標楷體"/>
          <w:sz w:val="28"/>
          <w:szCs w:val="28"/>
        </w:rPr>
      </w:pPr>
      <w:r>
        <w:rPr>
          <w:rFonts w:ascii="標楷體" w:eastAsia="標楷體" w:hAnsi="標楷體" w:hint="eastAsia"/>
          <w:sz w:val="28"/>
          <w:szCs w:val="28"/>
        </w:rPr>
        <w:t>本校校長及</w:t>
      </w:r>
      <w:r w:rsidRPr="009E1F47">
        <w:rPr>
          <w:rFonts w:ascii="標楷體" w:eastAsia="標楷體" w:hAnsi="標楷體" w:hint="eastAsia"/>
          <w:sz w:val="28"/>
          <w:szCs w:val="28"/>
        </w:rPr>
        <w:t>所有</w:t>
      </w:r>
      <w:r>
        <w:rPr>
          <w:rFonts w:ascii="標楷體" w:eastAsia="標楷體" w:hAnsi="標楷體" w:hint="eastAsia"/>
          <w:sz w:val="28"/>
          <w:szCs w:val="28"/>
        </w:rPr>
        <w:t>教職</w:t>
      </w:r>
      <w:r w:rsidRPr="009E1F47">
        <w:rPr>
          <w:rFonts w:ascii="標楷體" w:eastAsia="標楷體" w:hAnsi="標楷體" w:hint="eastAsia"/>
          <w:sz w:val="28"/>
          <w:szCs w:val="28"/>
        </w:rPr>
        <w:t>員工</w:t>
      </w:r>
      <w:r>
        <w:rPr>
          <w:rFonts w:ascii="標楷體" w:eastAsia="標楷體" w:hAnsi="標楷體" w:hint="eastAsia"/>
          <w:sz w:val="28"/>
          <w:szCs w:val="28"/>
        </w:rPr>
        <w:t>不得對學生</w:t>
      </w:r>
      <w:r w:rsidRPr="00500789">
        <w:rPr>
          <w:rFonts w:ascii="標楷體" w:eastAsia="標楷體" w:hAnsi="標楷體" w:hint="eastAsia"/>
          <w:sz w:val="28"/>
          <w:szCs w:val="28"/>
        </w:rPr>
        <w:t>發展</w:t>
      </w:r>
      <w:proofErr w:type="gramStart"/>
      <w:r w:rsidRPr="00500789">
        <w:rPr>
          <w:rFonts w:ascii="標楷體" w:eastAsia="標楷體" w:hAnsi="標楷體" w:hint="eastAsia"/>
          <w:sz w:val="28"/>
          <w:szCs w:val="28"/>
        </w:rPr>
        <w:t>有違</w:t>
      </w:r>
      <w:r w:rsidRPr="00550AC2">
        <w:rPr>
          <w:rFonts w:ascii="標楷體" w:eastAsia="標楷體" w:hAnsi="標楷體" w:hint="eastAsia"/>
          <w:sz w:val="28"/>
          <w:szCs w:val="28"/>
        </w:rPr>
        <w:t>性或</w:t>
      </w:r>
      <w:proofErr w:type="gramEnd"/>
      <w:r w:rsidRPr="00550AC2">
        <w:rPr>
          <w:rFonts w:ascii="標楷體" w:eastAsia="標楷體" w:hAnsi="標楷體" w:hint="eastAsia"/>
          <w:sz w:val="28"/>
          <w:szCs w:val="28"/>
        </w:rPr>
        <w:t>性別有關之</w:t>
      </w:r>
      <w:r w:rsidRPr="00500789">
        <w:rPr>
          <w:rFonts w:ascii="標楷體" w:eastAsia="標楷體" w:hAnsi="標楷體" w:hint="eastAsia"/>
          <w:sz w:val="28"/>
          <w:szCs w:val="28"/>
        </w:rPr>
        <w:t>專業倫理之關係</w:t>
      </w:r>
      <w:r>
        <w:rPr>
          <w:rFonts w:ascii="標楷體" w:eastAsia="標楷體" w:hAnsi="標楷體" w:hint="eastAsia"/>
          <w:sz w:val="28"/>
          <w:szCs w:val="28"/>
        </w:rPr>
        <w:t>或性騷擾行為，並不得有違性別平等或性騷擾防治規定之行為。</w:t>
      </w:r>
      <w:r w:rsidRPr="009E1F47">
        <w:rPr>
          <w:rFonts w:ascii="標楷體" w:eastAsia="標楷體" w:hAnsi="標楷體" w:hint="eastAsia"/>
          <w:sz w:val="28"/>
          <w:szCs w:val="28"/>
        </w:rPr>
        <w:t>如果妳（或你）目睹及聽聞這類事件發生</w:t>
      </w:r>
      <w:r>
        <w:rPr>
          <w:rFonts w:ascii="標楷體" w:eastAsia="標楷體" w:hAnsi="標楷體" w:hint="eastAsia"/>
          <w:sz w:val="28"/>
          <w:szCs w:val="28"/>
        </w:rPr>
        <w:t>或</w:t>
      </w:r>
      <w:r w:rsidRPr="009E1F47">
        <w:rPr>
          <w:rFonts w:ascii="標楷體" w:eastAsia="標楷體" w:hAnsi="標楷體" w:hint="eastAsia"/>
          <w:sz w:val="28"/>
          <w:szCs w:val="28"/>
        </w:rPr>
        <w:t>感覺到遭到上述行為之侵害，應立刻通知</w:t>
      </w:r>
      <w:r>
        <w:rPr>
          <w:rFonts w:ascii="標楷體" w:eastAsia="標楷體" w:hAnsi="標楷體" w:hint="eastAsia"/>
          <w:sz w:val="28"/>
          <w:szCs w:val="28"/>
        </w:rPr>
        <w:t>本校學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處或人事室</w:t>
      </w:r>
      <w:r w:rsidRPr="009E1F47">
        <w:rPr>
          <w:rFonts w:ascii="標楷體" w:eastAsia="標楷體" w:hAnsi="標楷體" w:hint="eastAsia"/>
          <w:sz w:val="28"/>
          <w:szCs w:val="28"/>
        </w:rPr>
        <w:t>，以便依據</w:t>
      </w:r>
      <w:r>
        <w:rPr>
          <w:rFonts w:ascii="標楷體" w:eastAsia="標楷體" w:hAnsi="標楷體" w:hint="eastAsia"/>
          <w:sz w:val="28"/>
          <w:szCs w:val="28"/>
        </w:rPr>
        <w:t>本校</w:t>
      </w:r>
      <w:r w:rsidRPr="009E1F47">
        <w:rPr>
          <w:rFonts w:ascii="標楷體" w:eastAsia="標楷體" w:hAnsi="標楷體" w:hint="eastAsia"/>
          <w:sz w:val="28"/>
          <w:szCs w:val="28"/>
        </w:rPr>
        <w:t>所制定之</w:t>
      </w:r>
      <w:r>
        <w:rPr>
          <w:rFonts w:ascii="標楷體" w:eastAsia="標楷體" w:hAnsi="標楷體" w:hint="eastAsia"/>
          <w:sz w:val="28"/>
          <w:szCs w:val="28"/>
        </w:rPr>
        <w:t>「</w:t>
      </w:r>
      <w:r w:rsidRPr="005657E3">
        <w:rPr>
          <w:rFonts w:ascii="標楷體" w:eastAsia="標楷體" w:hAnsi="標楷體" w:hint="eastAsia"/>
          <w:sz w:val="28"/>
          <w:szCs w:val="28"/>
        </w:rPr>
        <w:t>校園性侵害性騷擾或</w:t>
      </w:r>
      <w:proofErr w:type="gramStart"/>
      <w:r w:rsidRPr="005657E3">
        <w:rPr>
          <w:rFonts w:ascii="標楷體" w:eastAsia="標楷體" w:hAnsi="標楷體" w:hint="eastAsia"/>
          <w:sz w:val="28"/>
          <w:szCs w:val="28"/>
        </w:rPr>
        <w:t>性霸凌</w:t>
      </w:r>
      <w:proofErr w:type="gramEnd"/>
      <w:r w:rsidRPr="005657E3">
        <w:rPr>
          <w:rFonts w:ascii="標楷體" w:eastAsia="標楷體" w:hAnsi="標楷體" w:hint="eastAsia"/>
          <w:sz w:val="28"/>
          <w:szCs w:val="28"/>
        </w:rPr>
        <w:t>防治辦法</w:t>
      </w:r>
      <w:r>
        <w:rPr>
          <w:rFonts w:ascii="標楷體" w:eastAsia="標楷體" w:hAnsi="標楷體" w:hint="eastAsia"/>
          <w:sz w:val="28"/>
          <w:szCs w:val="28"/>
        </w:rPr>
        <w:t>」、「</w:t>
      </w:r>
      <w:r w:rsidRPr="002E32DB">
        <w:rPr>
          <w:rFonts w:ascii="標楷體" w:eastAsia="標楷體" w:hAnsi="標楷體" w:hint="eastAsia"/>
          <w:sz w:val="28"/>
          <w:szCs w:val="28"/>
        </w:rPr>
        <w:t>教職員工性騷擾防治措施申訴及懲戒處理要點</w:t>
      </w:r>
      <w:r>
        <w:rPr>
          <w:rFonts w:ascii="標楷體" w:eastAsia="標楷體" w:hAnsi="標楷體" w:hint="eastAsia"/>
          <w:sz w:val="28"/>
          <w:szCs w:val="28"/>
        </w:rPr>
        <w:t>」及</w:t>
      </w:r>
      <w:r w:rsidRPr="009E1F47">
        <w:rPr>
          <w:rFonts w:ascii="標楷體" w:eastAsia="標楷體" w:hAnsi="標楷體" w:hint="eastAsia"/>
          <w:sz w:val="28"/>
          <w:szCs w:val="28"/>
        </w:rPr>
        <w:t>相關規定，</w:t>
      </w:r>
      <w:r>
        <w:rPr>
          <w:rFonts w:ascii="標楷體" w:eastAsia="標楷體" w:hAnsi="標楷體" w:hint="eastAsia"/>
          <w:sz w:val="28"/>
          <w:szCs w:val="28"/>
        </w:rPr>
        <w:t>採取立即有效之</w:t>
      </w:r>
      <w:r>
        <w:rPr>
          <w:rFonts w:ascii="標楷體" w:eastAsia="標楷體" w:hAnsi="標楷體" w:hint="eastAsia"/>
          <w:sz w:val="28"/>
          <w:szCs w:val="28"/>
        </w:rPr>
        <w:lastRenderedPageBreak/>
        <w:t>糾正及補救措施</w:t>
      </w:r>
      <w:r w:rsidRPr="009E1F47">
        <w:rPr>
          <w:rFonts w:ascii="標楷體" w:eastAsia="標楷體" w:hAnsi="標楷體" w:hint="eastAsia"/>
          <w:sz w:val="28"/>
          <w:szCs w:val="28"/>
        </w:rPr>
        <w:t>。</w:t>
      </w:r>
      <w:r>
        <w:rPr>
          <w:rFonts w:ascii="標楷體" w:eastAsia="標楷體" w:hAnsi="標楷體" w:hint="eastAsia"/>
          <w:sz w:val="28"/>
          <w:szCs w:val="28"/>
        </w:rPr>
        <w:t>本校</w:t>
      </w:r>
      <w:r w:rsidRPr="009E1F47">
        <w:rPr>
          <w:rFonts w:ascii="標楷體" w:eastAsia="標楷體" w:hAnsi="標楷體" w:hint="eastAsia"/>
          <w:sz w:val="28"/>
          <w:szCs w:val="28"/>
        </w:rPr>
        <w:t>絕對禁止對通報此類事件者、提出此類申訴者及協助性騷擾申訴或調查者，有任何報復之行為。</w:t>
      </w:r>
    </w:p>
    <w:p w14:paraId="393BF3F8" w14:textId="7053BCB0" w:rsidR="00A52C06" w:rsidRDefault="00A52C06" w:rsidP="009074DF">
      <w:pPr>
        <w:spacing w:line="480" w:lineRule="exact"/>
        <w:ind w:firstLine="540"/>
        <w:jc w:val="both"/>
        <w:rPr>
          <w:rFonts w:ascii="標楷體" w:eastAsia="標楷體" w:hAnsi="標楷體" w:hint="eastAsia"/>
          <w:sz w:val="28"/>
          <w:szCs w:val="28"/>
        </w:rPr>
      </w:pPr>
      <w:r>
        <w:rPr>
          <w:rFonts w:ascii="標楷體" w:eastAsia="標楷體" w:hAnsi="標楷體" w:hint="eastAsia"/>
          <w:sz w:val="28"/>
          <w:szCs w:val="28"/>
        </w:rPr>
        <w:t>本校</w:t>
      </w:r>
      <w:r w:rsidRPr="009E1F47">
        <w:rPr>
          <w:rFonts w:ascii="標楷體" w:eastAsia="標楷體" w:hAnsi="標楷體" w:hint="eastAsia"/>
          <w:sz w:val="28"/>
          <w:szCs w:val="28"/>
        </w:rPr>
        <w:t>將對此類事件之申訴進行深入而迅速之調查，並對申訴者、申訴內容及處理結果採取保密措施。</w:t>
      </w:r>
      <w:r>
        <w:rPr>
          <w:rFonts w:ascii="標楷體" w:eastAsia="標楷體" w:hAnsi="標楷體" w:hint="eastAsia"/>
          <w:sz w:val="28"/>
          <w:szCs w:val="28"/>
        </w:rPr>
        <w:t>違反專業倫理或</w:t>
      </w:r>
      <w:r w:rsidRPr="009E1F47">
        <w:rPr>
          <w:rFonts w:ascii="標楷體" w:eastAsia="標楷體" w:hAnsi="標楷體" w:hint="eastAsia"/>
          <w:sz w:val="28"/>
          <w:szCs w:val="28"/>
        </w:rPr>
        <w:t>性騷擾行為如經調查屬實（包括誣告之情形），</w:t>
      </w:r>
      <w:r>
        <w:rPr>
          <w:rFonts w:ascii="標楷體" w:eastAsia="標楷體" w:hAnsi="標楷體" w:hint="eastAsia"/>
          <w:sz w:val="28"/>
          <w:szCs w:val="28"/>
        </w:rPr>
        <w:t>本校</w:t>
      </w:r>
      <w:r w:rsidRPr="009E1F47">
        <w:rPr>
          <w:rFonts w:ascii="標楷體" w:eastAsia="標楷體" w:hAnsi="標楷體" w:hint="eastAsia"/>
          <w:sz w:val="28"/>
          <w:szCs w:val="28"/>
        </w:rPr>
        <w:t>將採取合宜之措施來處理，包括對加害人加以懲處，必要時甚至逕行解僱。</w:t>
      </w:r>
    </w:p>
    <w:p w14:paraId="4C0B4FBA" w14:textId="77777777" w:rsidR="00A52C06" w:rsidRPr="009E1F47" w:rsidRDefault="00A52C06" w:rsidP="00A52C06">
      <w:pPr>
        <w:spacing w:line="480" w:lineRule="exact"/>
        <w:ind w:firstLineChars="192" w:firstLine="538"/>
        <w:jc w:val="both"/>
        <w:rPr>
          <w:rFonts w:ascii="標楷體" w:eastAsia="標楷體" w:hAnsi="標楷體" w:hint="eastAsia"/>
          <w:sz w:val="28"/>
          <w:szCs w:val="28"/>
        </w:rPr>
      </w:pPr>
      <w:r w:rsidRPr="009E1F47">
        <w:rPr>
          <w:rFonts w:ascii="標楷體" w:eastAsia="標楷體" w:hAnsi="標楷體" w:hint="eastAsia"/>
          <w:sz w:val="28"/>
          <w:szCs w:val="28"/>
        </w:rPr>
        <w:t>為加強所有</w:t>
      </w:r>
      <w:r>
        <w:rPr>
          <w:rFonts w:ascii="標楷體" w:eastAsia="標楷體" w:hAnsi="標楷體" w:hint="eastAsia"/>
          <w:sz w:val="28"/>
          <w:szCs w:val="28"/>
        </w:rPr>
        <w:t>教職</w:t>
      </w:r>
      <w:r w:rsidRPr="009E1F47">
        <w:rPr>
          <w:rFonts w:ascii="標楷體" w:eastAsia="標楷體" w:hAnsi="標楷體" w:hint="eastAsia"/>
          <w:sz w:val="28"/>
          <w:szCs w:val="28"/>
        </w:rPr>
        <w:t>員工對</w:t>
      </w:r>
      <w:r>
        <w:rPr>
          <w:rFonts w:ascii="標楷體" w:eastAsia="標楷體" w:hAnsi="標楷體" w:hint="eastAsia"/>
          <w:sz w:val="28"/>
          <w:szCs w:val="28"/>
        </w:rPr>
        <w:t>專業倫理及性騷擾</w:t>
      </w:r>
      <w:r w:rsidRPr="009E1F47">
        <w:rPr>
          <w:rFonts w:ascii="標楷體" w:eastAsia="標楷體" w:hAnsi="標楷體" w:hint="eastAsia"/>
          <w:sz w:val="28"/>
          <w:szCs w:val="28"/>
        </w:rPr>
        <w:t>事件之認知與瞭解，</w:t>
      </w:r>
      <w:r>
        <w:rPr>
          <w:rFonts w:ascii="標楷體" w:eastAsia="標楷體" w:hAnsi="標楷體" w:hint="eastAsia"/>
          <w:sz w:val="28"/>
          <w:szCs w:val="28"/>
        </w:rPr>
        <w:t>本校新進教職員</w:t>
      </w:r>
      <w:proofErr w:type="gramStart"/>
      <w:r>
        <w:rPr>
          <w:rFonts w:ascii="標楷體" w:eastAsia="標楷體" w:hAnsi="標楷體" w:hint="eastAsia"/>
          <w:sz w:val="28"/>
          <w:szCs w:val="28"/>
        </w:rPr>
        <w:t>工均須於</w:t>
      </w:r>
      <w:proofErr w:type="gramEnd"/>
      <w:r>
        <w:rPr>
          <w:rFonts w:ascii="標楷體" w:eastAsia="標楷體" w:hAnsi="標楷體" w:hint="eastAsia"/>
          <w:sz w:val="28"/>
          <w:szCs w:val="28"/>
        </w:rPr>
        <w:t>到職二個月內完成相關</w:t>
      </w:r>
      <w:r w:rsidRPr="009E1F47">
        <w:rPr>
          <w:rFonts w:ascii="標楷體" w:eastAsia="標楷體" w:hAnsi="標楷體" w:hint="eastAsia"/>
          <w:sz w:val="28"/>
          <w:szCs w:val="28"/>
        </w:rPr>
        <w:t>講習及訓練課程</w:t>
      </w:r>
      <w:r>
        <w:rPr>
          <w:rFonts w:ascii="標楷體" w:eastAsia="標楷體" w:hAnsi="標楷體" w:hint="eastAsia"/>
          <w:sz w:val="28"/>
          <w:szCs w:val="28"/>
        </w:rPr>
        <w:t>。並於年度內不定期舉辦相關課程，經排定管制之教職</w:t>
      </w:r>
      <w:r w:rsidRPr="009E1F47">
        <w:rPr>
          <w:rFonts w:ascii="標楷體" w:eastAsia="標楷體" w:hAnsi="標楷體" w:hint="eastAsia"/>
          <w:sz w:val="28"/>
          <w:szCs w:val="28"/>
        </w:rPr>
        <w:t>員工對此類</w:t>
      </w:r>
      <w:proofErr w:type="gramStart"/>
      <w:r w:rsidRPr="009E1F47">
        <w:rPr>
          <w:rFonts w:ascii="標楷體" w:eastAsia="標楷體" w:hAnsi="標楷體" w:hint="eastAsia"/>
          <w:sz w:val="28"/>
          <w:szCs w:val="28"/>
        </w:rPr>
        <w:t>課程均有參加</w:t>
      </w:r>
      <w:proofErr w:type="gramEnd"/>
      <w:r w:rsidRPr="009E1F47">
        <w:rPr>
          <w:rFonts w:ascii="標楷體" w:eastAsia="標楷體" w:hAnsi="標楷體" w:hint="eastAsia"/>
          <w:sz w:val="28"/>
          <w:szCs w:val="28"/>
        </w:rPr>
        <w:t>之義務，無故拒</w:t>
      </w:r>
      <w:proofErr w:type="gramStart"/>
      <w:r w:rsidRPr="009E1F47">
        <w:rPr>
          <w:rFonts w:ascii="標楷體" w:eastAsia="標楷體" w:hAnsi="標楷體" w:hint="eastAsia"/>
          <w:sz w:val="28"/>
          <w:szCs w:val="28"/>
        </w:rPr>
        <w:t>不</w:t>
      </w:r>
      <w:proofErr w:type="gramEnd"/>
      <w:r w:rsidRPr="009E1F47">
        <w:rPr>
          <w:rFonts w:ascii="標楷體" w:eastAsia="標楷體" w:hAnsi="標楷體" w:hint="eastAsia"/>
          <w:sz w:val="28"/>
          <w:szCs w:val="28"/>
        </w:rPr>
        <w:t>參加者，將</w:t>
      </w:r>
      <w:proofErr w:type="gramStart"/>
      <w:r>
        <w:rPr>
          <w:rFonts w:ascii="標楷體" w:eastAsia="標楷體" w:hAnsi="標楷體" w:hint="eastAsia"/>
          <w:sz w:val="28"/>
          <w:szCs w:val="28"/>
        </w:rPr>
        <w:t>列管依校</w:t>
      </w:r>
      <w:proofErr w:type="gramEnd"/>
      <w:r>
        <w:rPr>
          <w:rFonts w:ascii="標楷體" w:eastAsia="標楷體" w:hAnsi="標楷體" w:hint="eastAsia"/>
          <w:sz w:val="28"/>
          <w:szCs w:val="28"/>
        </w:rPr>
        <w:t>內章則規定處置</w:t>
      </w:r>
      <w:r w:rsidRPr="009E1F47">
        <w:rPr>
          <w:rFonts w:ascii="標楷體" w:eastAsia="標楷體" w:hAnsi="標楷體" w:hint="eastAsia"/>
          <w:sz w:val="28"/>
          <w:szCs w:val="28"/>
        </w:rPr>
        <w:t>。</w:t>
      </w:r>
    </w:p>
    <w:p w14:paraId="68FE7C38" w14:textId="77777777" w:rsidR="00A52C06" w:rsidRDefault="00A52C06" w:rsidP="00A52C06">
      <w:pPr>
        <w:spacing w:line="480" w:lineRule="exact"/>
        <w:ind w:firstLineChars="192" w:firstLine="538"/>
        <w:jc w:val="both"/>
        <w:rPr>
          <w:rFonts w:ascii="標楷體" w:eastAsia="標楷體" w:hAnsi="標楷體"/>
          <w:sz w:val="28"/>
          <w:szCs w:val="28"/>
        </w:rPr>
      </w:pPr>
      <w:r>
        <w:rPr>
          <w:rFonts w:ascii="標楷體" w:eastAsia="標楷體" w:hAnsi="標楷體" w:hint="eastAsia"/>
          <w:sz w:val="28"/>
          <w:szCs w:val="28"/>
        </w:rPr>
        <w:t>本校</w:t>
      </w:r>
      <w:r w:rsidRPr="009E1F47">
        <w:rPr>
          <w:rFonts w:ascii="標楷體" w:eastAsia="標楷體" w:hAnsi="標楷體" w:hint="eastAsia"/>
          <w:sz w:val="28"/>
          <w:szCs w:val="28"/>
        </w:rPr>
        <w:t>所有</w:t>
      </w:r>
      <w:r>
        <w:rPr>
          <w:rFonts w:ascii="標楷體" w:eastAsia="標楷體" w:hAnsi="標楷體" w:hint="eastAsia"/>
          <w:sz w:val="28"/>
          <w:szCs w:val="28"/>
        </w:rPr>
        <w:t>教職</w:t>
      </w:r>
      <w:r w:rsidRPr="009E1F47">
        <w:rPr>
          <w:rFonts w:ascii="標楷體" w:eastAsia="標楷體" w:hAnsi="標楷體" w:hint="eastAsia"/>
          <w:sz w:val="28"/>
          <w:szCs w:val="28"/>
        </w:rPr>
        <w:t>員</w:t>
      </w:r>
      <w:proofErr w:type="gramStart"/>
      <w:r w:rsidRPr="009E1F47">
        <w:rPr>
          <w:rFonts w:ascii="標楷體" w:eastAsia="標楷體" w:hAnsi="標楷體" w:hint="eastAsia"/>
          <w:sz w:val="28"/>
          <w:szCs w:val="28"/>
        </w:rPr>
        <w:t>工均能利用</w:t>
      </w:r>
      <w:proofErr w:type="gramEnd"/>
      <w:r>
        <w:rPr>
          <w:rFonts w:ascii="標楷體" w:eastAsia="標楷體" w:hAnsi="標楷體" w:hint="eastAsia"/>
          <w:sz w:val="28"/>
          <w:szCs w:val="28"/>
        </w:rPr>
        <w:t>下述</w:t>
      </w:r>
      <w:r w:rsidRPr="009E1F47">
        <w:rPr>
          <w:rFonts w:ascii="標楷體" w:eastAsia="標楷體" w:hAnsi="標楷體" w:hint="eastAsia"/>
          <w:sz w:val="28"/>
          <w:szCs w:val="28"/>
        </w:rPr>
        <w:t>之內部申訴處理機制處理此類糾紛，但如</w:t>
      </w:r>
      <w:r>
        <w:rPr>
          <w:rFonts w:ascii="標楷體" w:eastAsia="標楷體" w:hAnsi="標楷體" w:hint="eastAsia"/>
          <w:sz w:val="28"/>
          <w:szCs w:val="28"/>
        </w:rPr>
        <w:t>同仁</w:t>
      </w:r>
      <w:r w:rsidRPr="009E1F47">
        <w:rPr>
          <w:rFonts w:ascii="標楷體" w:eastAsia="標楷體" w:hAnsi="標楷體" w:hint="eastAsia"/>
          <w:sz w:val="28"/>
          <w:szCs w:val="28"/>
        </w:rPr>
        <w:t>需要額外協助，或希望</w:t>
      </w:r>
      <w:proofErr w:type="gramStart"/>
      <w:r w:rsidRPr="009E1F47">
        <w:rPr>
          <w:rFonts w:ascii="標楷體" w:eastAsia="標楷體" w:hAnsi="標楷體" w:hint="eastAsia"/>
          <w:sz w:val="28"/>
          <w:szCs w:val="28"/>
        </w:rPr>
        <w:t>循</w:t>
      </w:r>
      <w:proofErr w:type="gramEnd"/>
      <w:r w:rsidRPr="009E1F47">
        <w:rPr>
          <w:rFonts w:ascii="標楷體" w:eastAsia="標楷體" w:hAnsi="標楷體" w:hint="eastAsia"/>
          <w:sz w:val="28"/>
          <w:szCs w:val="28"/>
        </w:rPr>
        <w:t>其他管道加以解決，</w:t>
      </w:r>
      <w:r>
        <w:rPr>
          <w:rFonts w:ascii="標楷體" w:eastAsia="標楷體" w:hAnsi="標楷體" w:hint="eastAsia"/>
          <w:sz w:val="28"/>
          <w:szCs w:val="28"/>
        </w:rPr>
        <w:t>本校</w:t>
      </w:r>
      <w:r w:rsidRPr="009E1F47">
        <w:rPr>
          <w:rFonts w:ascii="標楷體" w:eastAsia="標楷體" w:hAnsi="標楷體" w:hint="eastAsia"/>
          <w:sz w:val="28"/>
          <w:szCs w:val="28"/>
        </w:rPr>
        <w:t>亦將盡力提供。</w:t>
      </w:r>
    </w:p>
    <w:p w14:paraId="05F04E88" w14:textId="77777777" w:rsidR="00A52C06" w:rsidRPr="00E74BC7" w:rsidRDefault="00A52C06" w:rsidP="00A52C06">
      <w:pPr>
        <w:numPr>
          <w:ilvl w:val="0"/>
          <w:numId w:val="15"/>
        </w:numPr>
        <w:spacing w:line="480" w:lineRule="exact"/>
        <w:jc w:val="both"/>
        <w:rPr>
          <w:rFonts w:ascii="標楷體" w:eastAsia="標楷體" w:hAnsi="標楷體"/>
          <w:b/>
          <w:sz w:val="28"/>
          <w:szCs w:val="28"/>
        </w:rPr>
      </w:pPr>
      <w:r w:rsidRPr="00E74BC7">
        <w:rPr>
          <w:rFonts w:ascii="標楷體" w:eastAsia="標楷體" w:hAnsi="標楷體" w:hint="eastAsia"/>
          <w:b/>
          <w:sz w:val="28"/>
          <w:szCs w:val="28"/>
        </w:rPr>
        <w:t>涉及校園性別事件(當事人一方為學生)申訴管道：</w:t>
      </w:r>
    </w:p>
    <w:p w14:paraId="6F01773E" w14:textId="77777777" w:rsidR="00A52C06" w:rsidRDefault="00A52C06" w:rsidP="00A52C06">
      <w:pPr>
        <w:spacing w:line="480" w:lineRule="exact"/>
        <w:ind w:firstLineChars="202" w:firstLine="566"/>
        <w:jc w:val="both"/>
        <w:rPr>
          <w:rFonts w:ascii="標楷體" w:eastAsia="標楷體" w:hAnsi="標楷體"/>
          <w:b/>
          <w:sz w:val="28"/>
          <w:szCs w:val="28"/>
        </w:rPr>
      </w:pPr>
      <w:proofErr w:type="gramStart"/>
      <w:r w:rsidRPr="00B00839">
        <w:rPr>
          <w:rFonts w:ascii="標楷體" w:eastAsia="標楷體" w:hAnsi="標楷體" w:hint="eastAsia"/>
          <w:b/>
          <w:sz w:val="28"/>
          <w:szCs w:val="28"/>
        </w:rPr>
        <w:t>校安中心</w:t>
      </w:r>
      <w:proofErr w:type="gramEnd"/>
      <w:r w:rsidRPr="00B00839">
        <w:rPr>
          <w:rFonts w:ascii="標楷體" w:eastAsia="標楷體" w:hAnsi="標楷體" w:hint="eastAsia"/>
          <w:b/>
          <w:sz w:val="28"/>
          <w:szCs w:val="28"/>
        </w:rPr>
        <w:t>電話：0800-550-995</w:t>
      </w:r>
    </w:p>
    <w:p w14:paraId="26487C70" w14:textId="77777777" w:rsidR="00A52C06" w:rsidRPr="00B00839" w:rsidRDefault="00A52C06" w:rsidP="00A52C06">
      <w:pPr>
        <w:widowControl/>
        <w:shd w:val="clear" w:color="auto" w:fill="FCFCFC"/>
        <w:spacing w:line="0" w:lineRule="atLeast"/>
        <w:ind w:firstLineChars="202" w:firstLine="566"/>
        <w:outlineLvl w:val="3"/>
        <w:rPr>
          <w:rFonts w:ascii="微軟正黑體" w:eastAsia="微軟正黑體" w:hAnsi="微軟正黑體" w:cs="新細明體"/>
          <w:color w:val="434742"/>
          <w:kern w:val="0"/>
          <w:sz w:val="25"/>
          <w:szCs w:val="25"/>
        </w:rPr>
      </w:pPr>
      <w:r w:rsidRPr="00B00839">
        <w:rPr>
          <w:rFonts w:ascii="微軟正黑體" w:eastAsia="微軟正黑體" w:hAnsi="微軟正黑體" w:cs="新細明體" w:hint="eastAsia"/>
          <w:b/>
          <w:bCs/>
          <w:color w:val="000080"/>
          <w:kern w:val="0"/>
          <w:sz w:val="28"/>
          <w:szCs w:val="28"/>
          <w:shd w:val="clear" w:color="auto" w:fill="ADD8E6"/>
        </w:rPr>
        <w:t>建工/燕巢</w:t>
      </w:r>
    </w:p>
    <w:p w14:paraId="45DA925A" w14:textId="77777777" w:rsidR="00A52C06" w:rsidRPr="00B00839" w:rsidRDefault="00A52C06" w:rsidP="00A52C06">
      <w:pPr>
        <w:widowControl/>
        <w:shd w:val="clear" w:color="auto" w:fill="FCFCFC"/>
        <w:spacing w:line="0" w:lineRule="atLeast"/>
        <w:ind w:firstLineChars="202" w:firstLine="566"/>
        <w:rPr>
          <w:rFonts w:ascii="標楷體" w:eastAsia="標楷體" w:hAnsi="標楷體" w:cs="標楷體" w:hint="eastAsia"/>
          <w:b/>
          <w:kern w:val="0"/>
          <w:sz w:val="28"/>
          <w:szCs w:val="28"/>
        </w:rPr>
      </w:pPr>
      <w:r w:rsidRPr="00E74BC7">
        <w:rPr>
          <w:rFonts w:ascii="標楷體" w:eastAsia="標楷體" w:hAnsi="標楷體" w:cs="標楷體" w:hint="eastAsia"/>
          <w:b/>
          <w:kern w:val="0"/>
          <w:sz w:val="28"/>
          <w:szCs w:val="28"/>
        </w:rPr>
        <w:t>(07)3814526#12501</w:t>
      </w:r>
    </w:p>
    <w:p w14:paraId="6D2D7357" w14:textId="77777777" w:rsidR="00A52C06" w:rsidRPr="00E74BC7" w:rsidRDefault="00A52C06" w:rsidP="00A52C06">
      <w:pPr>
        <w:widowControl/>
        <w:shd w:val="clear" w:color="auto" w:fill="FCFCFC"/>
        <w:spacing w:line="0" w:lineRule="atLeast"/>
        <w:ind w:firstLineChars="202" w:firstLine="566"/>
        <w:rPr>
          <w:rStyle w:val="a3"/>
          <w:rFonts w:ascii="標楷體" w:eastAsia="標楷體" w:hAnsi="標楷體" w:cs="Calibri" w:hint="eastAsia"/>
          <w:b/>
          <w:kern w:val="0"/>
          <w:sz w:val="28"/>
          <w:szCs w:val="28"/>
        </w:rPr>
      </w:pPr>
      <w:r w:rsidRPr="00E74BC7">
        <w:rPr>
          <w:rStyle w:val="a3"/>
          <w:rFonts w:ascii="標楷體" w:eastAsia="標楷體" w:hAnsi="標楷體" w:cs="Calibri" w:hint="eastAsia"/>
          <w:b/>
          <w:kern w:val="0"/>
          <w:sz w:val="28"/>
          <w:szCs w:val="28"/>
        </w:rPr>
        <w:t>sml@nkust.edu.tw</w:t>
      </w:r>
    </w:p>
    <w:p w14:paraId="03AEB8FC" w14:textId="77777777" w:rsidR="00A52C06" w:rsidRPr="00B00839" w:rsidRDefault="00A52C06" w:rsidP="00A52C06">
      <w:pPr>
        <w:widowControl/>
        <w:shd w:val="clear" w:color="auto" w:fill="FCFCFC"/>
        <w:spacing w:line="0" w:lineRule="atLeast"/>
        <w:ind w:firstLineChars="202" w:firstLine="566"/>
        <w:outlineLvl w:val="3"/>
        <w:rPr>
          <w:rFonts w:ascii="微軟正黑體" w:eastAsia="微軟正黑體" w:hAnsi="微軟正黑體" w:cs="新細明體" w:hint="eastAsia"/>
          <w:color w:val="434742"/>
          <w:kern w:val="0"/>
          <w:sz w:val="25"/>
          <w:szCs w:val="25"/>
        </w:rPr>
      </w:pPr>
      <w:r w:rsidRPr="00B00839">
        <w:rPr>
          <w:rFonts w:ascii="微軟正黑體" w:eastAsia="微軟正黑體" w:hAnsi="微軟正黑體" w:cs="新細明體" w:hint="eastAsia"/>
          <w:b/>
          <w:bCs/>
          <w:color w:val="000080"/>
          <w:kern w:val="0"/>
          <w:sz w:val="28"/>
          <w:szCs w:val="28"/>
          <w:shd w:val="clear" w:color="auto" w:fill="ADD8E6"/>
        </w:rPr>
        <w:t>第一/旗津</w:t>
      </w:r>
    </w:p>
    <w:p w14:paraId="60FB5012" w14:textId="77777777" w:rsidR="00A52C06" w:rsidRPr="00B00839" w:rsidRDefault="00A52C06" w:rsidP="00A52C06">
      <w:pPr>
        <w:widowControl/>
        <w:shd w:val="clear" w:color="auto" w:fill="FCFCFC"/>
        <w:spacing w:line="0" w:lineRule="atLeast"/>
        <w:ind w:firstLineChars="202" w:firstLine="566"/>
        <w:rPr>
          <w:rFonts w:ascii="標楷體" w:eastAsia="標楷體" w:hAnsi="標楷體" w:cs="標楷體" w:hint="eastAsia"/>
          <w:b/>
          <w:kern w:val="0"/>
          <w:sz w:val="28"/>
          <w:szCs w:val="28"/>
        </w:rPr>
      </w:pPr>
      <w:r w:rsidRPr="00E74BC7">
        <w:rPr>
          <w:rFonts w:ascii="標楷體" w:eastAsia="標楷體" w:hAnsi="標楷體" w:cs="標楷體" w:hint="eastAsia"/>
          <w:b/>
          <w:kern w:val="0"/>
          <w:sz w:val="28"/>
          <w:szCs w:val="28"/>
        </w:rPr>
        <w:t>(07)3617141#31290/12502</w:t>
      </w:r>
    </w:p>
    <w:p w14:paraId="243BA90B" w14:textId="77777777" w:rsidR="00A52C06" w:rsidRPr="00E74BC7" w:rsidRDefault="00A52C06" w:rsidP="00A52C06">
      <w:pPr>
        <w:widowControl/>
        <w:shd w:val="clear" w:color="auto" w:fill="FCFCFC"/>
        <w:spacing w:line="0" w:lineRule="atLeast"/>
        <w:ind w:firstLineChars="202" w:firstLine="566"/>
        <w:rPr>
          <w:rStyle w:val="a3"/>
          <w:rFonts w:ascii="標楷體" w:eastAsia="標楷體" w:hAnsi="標楷體" w:cs="Calibri" w:hint="eastAsia"/>
          <w:b/>
          <w:kern w:val="0"/>
          <w:sz w:val="28"/>
          <w:szCs w:val="28"/>
        </w:rPr>
      </w:pPr>
      <w:hyperlink r:id="rId9" w:tgtFrame="_blank" w:history="1">
        <w:r w:rsidRPr="00E74BC7">
          <w:rPr>
            <w:rStyle w:val="a3"/>
            <w:rFonts w:ascii="標楷體" w:eastAsia="標楷體" w:hAnsi="標楷體" w:cs="Calibri" w:hint="eastAsia"/>
            <w:b/>
            <w:kern w:val="0"/>
            <w:sz w:val="28"/>
            <w:szCs w:val="28"/>
          </w:rPr>
          <w:t>ping1005@nkust.edu.tw</w:t>
        </w:r>
      </w:hyperlink>
    </w:p>
    <w:p w14:paraId="1FD0D10E" w14:textId="77777777" w:rsidR="00A52C06" w:rsidRPr="00B00839" w:rsidRDefault="00A52C06" w:rsidP="00A52C06">
      <w:pPr>
        <w:widowControl/>
        <w:shd w:val="clear" w:color="auto" w:fill="FCFCFC"/>
        <w:spacing w:line="0" w:lineRule="atLeast"/>
        <w:ind w:firstLineChars="202" w:firstLine="566"/>
        <w:outlineLvl w:val="3"/>
        <w:rPr>
          <w:rFonts w:ascii="微軟正黑體" w:eastAsia="微軟正黑體" w:hAnsi="微軟正黑體" w:cs="新細明體" w:hint="eastAsia"/>
          <w:color w:val="434742"/>
          <w:kern w:val="0"/>
          <w:sz w:val="25"/>
          <w:szCs w:val="25"/>
        </w:rPr>
      </w:pPr>
      <w:r w:rsidRPr="00B00839">
        <w:rPr>
          <w:rFonts w:ascii="微軟正黑體" w:eastAsia="微軟正黑體" w:hAnsi="微軟正黑體" w:cs="新細明體" w:hint="eastAsia"/>
          <w:b/>
          <w:bCs/>
          <w:color w:val="000080"/>
          <w:kern w:val="0"/>
          <w:sz w:val="28"/>
          <w:szCs w:val="28"/>
          <w:shd w:val="clear" w:color="auto" w:fill="ADD8E6"/>
        </w:rPr>
        <w:t>楠梓校區</w:t>
      </w:r>
    </w:p>
    <w:p w14:paraId="28F0D98F" w14:textId="77777777" w:rsidR="00A52C06" w:rsidRPr="00B00839" w:rsidRDefault="00A52C06" w:rsidP="00A52C06">
      <w:pPr>
        <w:widowControl/>
        <w:shd w:val="clear" w:color="auto" w:fill="FCFCFC"/>
        <w:spacing w:line="0" w:lineRule="atLeast"/>
        <w:ind w:firstLineChars="202" w:firstLine="566"/>
        <w:rPr>
          <w:rFonts w:ascii="標楷體" w:eastAsia="標楷體" w:hAnsi="標楷體" w:cs="標楷體" w:hint="eastAsia"/>
          <w:b/>
          <w:kern w:val="0"/>
          <w:sz w:val="28"/>
          <w:szCs w:val="28"/>
        </w:rPr>
      </w:pPr>
      <w:r w:rsidRPr="00E74BC7">
        <w:rPr>
          <w:rFonts w:ascii="標楷體" w:eastAsia="標楷體" w:hAnsi="標楷體" w:cs="標楷體" w:hint="eastAsia"/>
          <w:b/>
          <w:kern w:val="0"/>
          <w:sz w:val="28"/>
          <w:szCs w:val="28"/>
        </w:rPr>
        <w:t>(07)6011000#31232</w:t>
      </w:r>
    </w:p>
    <w:p w14:paraId="3AD703C3" w14:textId="77777777" w:rsidR="00A52C06" w:rsidRPr="00E74BC7" w:rsidRDefault="00A52C06" w:rsidP="00A52C06">
      <w:pPr>
        <w:widowControl/>
        <w:shd w:val="clear" w:color="auto" w:fill="FCFCFC"/>
        <w:spacing w:line="0" w:lineRule="atLeast"/>
        <w:ind w:firstLineChars="202" w:firstLine="566"/>
        <w:rPr>
          <w:rStyle w:val="a3"/>
          <w:rFonts w:ascii="標楷體" w:eastAsia="標楷體" w:hAnsi="標楷體" w:cs="Calibri" w:hint="eastAsia"/>
          <w:b/>
          <w:kern w:val="0"/>
          <w:sz w:val="28"/>
          <w:szCs w:val="28"/>
        </w:rPr>
      </w:pPr>
      <w:hyperlink r:id="rId10" w:tgtFrame="_blank" w:history="1">
        <w:r w:rsidRPr="00E74BC7">
          <w:rPr>
            <w:rStyle w:val="a3"/>
            <w:rFonts w:ascii="標楷體" w:eastAsia="標楷體" w:hAnsi="標楷體" w:cs="Calibri" w:hint="eastAsia"/>
            <w:b/>
            <w:kern w:val="0"/>
            <w:sz w:val="28"/>
            <w:szCs w:val="28"/>
          </w:rPr>
          <w:t>annysung@nkust.edu.tw</w:t>
        </w:r>
      </w:hyperlink>
    </w:p>
    <w:p w14:paraId="65B82E3F" w14:textId="77777777" w:rsidR="00A52C06" w:rsidRPr="00EA523F" w:rsidRDefault="00A52C06" w:rsidP="00A52C06">
      <w:pPr>
        <w:numPr>
          <w:ilvl w:val="0"/>
          <w:numId w:val="15"/>
        </w:numPr>
        <w:autoSpaceDE w:val="0"/>
        <w:autoSpaceDN w:val="0"/>
        <w:adjustRightInd w:val="0"/>
        <w:spacing w:line="480" w:lineRule="exact"/>
        <w:jc w:val="both"/>
        <w:rPr>
          <w:rFonts w:ascii="標楷體" w:eastAsia="標楷體" w:cs="標楷體" w:hint="eastAsia"/>
          <w:b/>
          <w:kern w:val="0"/>
          <w:sz w:val="28"/>
          <w:szCs w:val="28"/>
        </w:rPr>
      </w:pPr>
      <w:r>
        <w:rPr>
          <w:rFonts w:ascii="標楷體" w:eastAsia="標楷體" w:cs="標楷體" w:hint="eastAsia"/>
          <w:b/>
          <w:kern w:val="0"/>
          <w:sz w:val="28"/>
          <w:szCs w:val="28"/>
        </w:rPr>
        <w:t>涉及校園職場性騷擾申訴管道</w:t>
      </w:r>
      <w:r w:rsidRPr="00EA523F">
        <w:rPr>
          <w:rFonts w:ascii="標楷體" w:eastAsia="標楷體" w:cs="標楷體" w:hint="eastAsia"/>
          <w:b/>
          <w:kern w:val="0"/>
          <w:sz w:val="28"/>
          <w:szCs w:val="28"/>
        </w:rPr>
        <w:t>：</w:t>
      </w:r>
    </w:p>
    <w:p w14:paraId="65D321FE" w14:textId="77777777" w:rsidR="00A52C06" w:rsidRPr="00EA523F" w:rsidRDefault="00A52C06" w:rsidP="00A52C06">
      <w:pPr>
        <w:autoSpaceDE w:val="0"/>
        <w:autoSpaceDN w:val="0"/>
        <w:adjustRightInd w:val="0"/>
        <w:spacing w:line="480" w:lineRule="exact"/>
        <w:ind w:firstLineChars="152" w:firstLine="426"/>
        <w:jc w:val="both"/>
        <w:rPr>
          <w:rFonts w:ascii="標楷體" w:eastAsia="標楷體" w:hAnsi="標楷體" w:cs="標楷體" w:hint="eastAsia"/>
          <w:b/>
          <w:kern w:val="0"/>
          <w:sz w:val="28"/>
          <w:szCs w:val="28"/>
        </w:rPr>
      </w:pPr>
      <w:r>
        <w:rPr>
          <w:rFonts w:ascii="標楷體" w:eastAsia="標楷體" w:hAnsi="標楷體" w:cs="標楷體" w:hint="eastAsia"/>
          <w:b/>
          <w:kern w:val="0"/>
          <w:sz w:val="28"/>
          <w:szCs w:val="28"/>
        </w:rPr>
        <w:t>人事室</w:t>
      </w:r>
      <w:r w:rsidRPr="00EA523F">
        <w:rPr>
          <w:rFonts w:ascii="標楷體" w:eastAsia="標楷體" w:hAnsi="標楷體" w:cs="標楷體" w:hint="eastAsia"/>
          <w:b/>
          <w:kern w:val="0"/>
          <w:sz w:val="28"/>
          <w:szCs w:val="28"/>
        </w:rPr>
        <w:t>電話：(07)3814526</w:t>
      </w:r>
      <w:r w:rsidRPr="00EA523F">
        <w:rPr>
          <w:rFonts w:ascii="標楷體" w:eastAsia="標楷體" w:hAnsi="標楷體" w:cs="標楷體"/>
          <w:b/>
          <w:kern w:val="0"/>
          <w:sz w:val="28"/>
          <w:szCs w:val="28"/>
        </w:rPr>
        <w:t>#</w:t>
      </w:r>
      <w:r w:rsidRPr="00EA523F">
        <w:rPr>
          <w:rFonts w:ascii="標楷體" w:eastAsia="標楷體" w:hAnsi="標楷體" w:cs="標楷體" w:hint="eastAsia"/>
          <w:b/>
          <w:kern w:val="0"/>
          <w:sz w:val="28"/>
          <w:szCs w:val="28"/>
        </w:rPr>
        <w:t>12109</w:t>
      </w:r>
    </w:p>
    <w:p w14:paraId="6FCBF7D2" w14:textId="77777777" w:rsidR="00A52C06" w:rsidRPr="00EA523F" w:rsidRDefault="00A52C06" w:rsidP="00A52C06">
      <w:pPr>
        <w:autoSpaceDE w:val="0"/>
        <w:autoSpaceDN w:val="0"/>
        <w:adjustRightInd w:val="0"/>
        <w:spacing w:line="480" w:lineRule="exact"/>
        <w:ind w:firstLineChars="152" w:firstLine="426"/>
        <w:jc w:val="both"/>
        <w:rPr>
          <w:rFonts w:ascii="標楷體" w:eastAsia="標楷體" w:hAnsi="標楷體" w:cs="Calibri" w:hint="eastAsia"/>
          <w:b/>
          <w:kern w:val="0"/>
          <w:sz w:val="28"/>
          <w:szCs w:val="28"/>
        </w:rPr>
      </w:pPr>
      <w:r w:rsidRPr="00EA523F">
        <w:rPr>
          <w:rFonts w:ascii="標楷體" w:eastAsia="標楷體" w:hAnsi="標楷體" w:cs="Calibri" w:hint="eastAsia"/>
          <w:b/>
          <w:kern w:val="0"/>
          <w:sz w:val="28"/>
          <w:szCs w:val="28"/>
        </w:rPr>
        <w:t>傳真：(07)6154969</w:t>
      </w:r>
    </w:p>
    <w:p w14:paraId="7EEF185D" w14:textId="77777777" w:rsidR="00A52C06" w:rsidRDefault="00A52C06" w:rsidP="00A52C06">
      <w:pPr>
        <w:autoSpaceDE w:val="0"/>
        <w:autoSpaceDN w:val="0"/>
        <w:adjustRightInd w:val="0"/>
        <w:spacing w:line="480" w:lineRule="exact"/>
        <w:ind w:firstLineChars="152" w:firstLine="426"/>
        <w:jc w:val="both"/>
        <w:rPr>
          <w:rFonts w:ascii="標楷體" w:eastAsia="標楷體" w:hAnsi="標楷體" w:cs="Calibri"/>
          <w:b/>
          <w:kern w:val="0"/>
          <w:sz w:val="28"/>
          <w:szCs w:val="28"/>
        </w:rPr>
      </w:pPr>
      <w:r w:rsidRPr="00EA523F">
        <w:rPr>
          <w:rFonts w:ascii="標楷體" w:eastAsia="標楷體" w:hAnsi="標楷體" w:cs="Calibri" w:hint="eastAsia"/>
          <w:b/>
          <w:kern w:val="0"/>
          <w:sz w:val="28"/>
          <w:szCs w:val="28"/>
        </w:rPr>
        <w:t>電子信箱：</w:t>
      </w:r>
      <w:hyperlink r:id="rId11" w:history="1">
        <w:r w:rsidRPr="008C5AA9">
          <w:rPr>
            <w:rStyle w:val="a3"/>
            <w:rFonts w:ascii="標楷體" w:eastAsia="標楷體" w:hAnsi="標楷體" w:cs="Calibri" w:hint="eastAsia"/>
            <w:b/>
            <w:kern w:val="0"/>
            <w:sz w:val="28"/>
            <w:szCs w:val="28"/>
          </w:rPr>
          <w:t>a</w:t>
        </w:r>
        <w:r w:rsidRPr="008C5AA9">
          <w:rPr>
            <w:rStyle w:val="a3"/>
            <w:rFonts w:ascii="標楷體" w:eastAsia="標楷體" w:hAnsi="標楷體" w:cs="Calibri"/>
            <w:b/>
            <w:kern w:val="0"/>
            <w:sz w:val="28"/>
            <w:szCs w:val="28"/>
          </w:rPr>
          <w:t>one0430</w:t>
        </w:r>
        <w:r w:rsidRPr="008C5AA9">
          <w:rPr>
            <w:rStyle w:val="a3"/>
            <w:rFonts w:ascii="標楷體" w:eastAsia="標楷體" w:hAnsi="標楷體" w:cs="Calibri" w:hint="eastAsia"/>
            <w:b/>
            <w:kern w:val="0"/>
            <w:sz w:val="28"/>
            <w:szCs w:val="28"/>
          </w:rPr>
          <w:t>@</w:t>
        </w:r>
        <w:r w:rsidRPr="008C5AA9">
          <w:rPr>
            <w:rStyle w:val="a3"/>
            <w:rFonts w:ascii="標楷體" w:eastAsia="標楷體" w:hAnsi="標楷體" w:cs="Calibri"/>
            <w:b/>
            <w:kern w:val="0"/>
            <w:sz w:val="28"/>
            <w:szCs w:val="28"/>
          </w:rPr>
          <w:t>nkust</w:t>
        </w:r>
        <w:r w:rsidRPr="008C5AA9">
          <w:rPr>
            <w:rStyle w:val="a3"/>
            <w:rFonts w:ascii="標楷體" w:eastAsia="標楷體" w:hAnsi="標楷體" w:cs="Calibri" w:hint="eastAsia"/>
            <w:b/>
            <w:kern w:val="0"/>
            <w:sz w:val="28"/>
            <w:szCs w:val="28"/>
          </w:rPr>
          <w:t>.edu.tw</w:t>
        </w:r>
      </w:hyperlink>
    </w:p>
    <w:p w14:paraId="4ABBFAAC" w14:textId="77777777" w:rsidR="00EC388A" w:rsidRPr="0074290E" w:rsidRDefault="00EC388A" w:rsidP="002965FE">
      <w:pPr>
        <w:spacing w:line="440" w:lineRule="exact"/>
        <w:jc w:val="both"/>
        <w:rPr>
          <w:rFonts w:ascii="標楷體" w:eastAsia="標楷體" w:hAnsi="標楷體" w:hint="eastAsia"/>
          <w:color w:val="000000" w:themeColor="text1"/>
          <w:sz w:val="28"/>
          <w:szCs w:val="28"/>
        </w:rPr>
      </w:pPr>
    </w:p>
    <w:sectPr w:rsidR="00EC388A" w:rsidRPr="0074290E" w:rsidSect="00AB555D">
      <w:pgSz w:w="11906" w:h="16838" w:code="9"/>
      <w:pgMar w:top="1701" w:right="1134" w:bottom="1134" w:left="1134"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96E6B" w14:textId="77777777" w:rsidR="00DC7458" w:rsidRDefault="00DC7458" w:rsidP="00565124">
      <w:r>
        <w:separator/>
      </w:r>
    </w:p>
  </w:endnote>
  <w:endnote w:type="continuationSeparator" w:id="0">
    <w:p w14:paraId="48EA1684" w14:textId="77777777" w:rsidR="00DC7458" w:rsidRDefault="00DC7458" w:rsidP="0056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322167"/>
      <w:docPartObj>
        <w:docPartGallery w:val="Page Numbers (Bottom of Page)"/>
        <w:docPartUnique/>
      </w:docPartObj>
    </w:sdtPr>
    <w:sdtEndPr/>
    <w:sdtContent>
      <w:sdt>
        <w:sdtPr>
          <w:id w:val="1728636285"/>
          <w:docPartObj>
            <w:docPartGallery w:val="Page Numbers (Top of Page)"/>
            <w:docPartUnique/>
          </w:docPartObj>
        </w:sdtPr>
        <w:sdtEndPr/>
        <w:sdtContent>
          <w:p w14:paraId="21C05184" w14:textId="77777777" w:rsidR="0086512F" w:rsidRPr="0087053A" w:rsidRDefault="0087053A" w:rsidP="0087053A">
            <w:pPr>
              <w:pStyle w:val="aa"/>
              <w:jc w:val="center"/>
            </w:pPr>
            <w:r w:rsidRPr="0087053A">
              <w:rPr>
                <w:rFonts w:ascii="標楷體" w:eastAsia="標楷體" w:hAnsi="標楷體" w:hint="eastAsia"/>
                <w:sz w:val="18"/>
                <w:szCs w:val="18"/>
              </w:rPr>
              <w:t>第</w:t>
            </w:r>
            <w:r w:rsidRPr="0087053A">
              <w:rPr>
                <w:rFonts w:ascii="標楷體" w:eastAsia="標楷體" w:hAnsi="標楷體"/>
                <w:bCs/>
                <w:sz w:val="18"/>
                <w:szCs w:val="18"/>
              </w:rPr>
              <w:fldChar w:fldCharType="begin"/>
            </w:r>
            <w:r w:rsidRPr="0087053A">
              <w:rPr>
                <w:rFonts w:ascii="標楷體" w:eastAsia="標楷體" w:hAnsi="標楷體"/>
                <w:bCs/>
                <w:sz w:val="18"/>
                <w:szCs w:val="18"/>
              </w:rPr>
              <w:instrText>PAGE</w:instrText>
            </w:r>
            <w:r w:rsidRPr="0087053A">
              <w:rPr>
                <w:rFonts w:ascii="標楷體" w:eastAsia="標楷體" w:hAnsi="標楷體"/>
                <w:bCs/>
                <w:sz w:val="18"/>
                <w:szCs w:val="18"/>
              </w:rPr>
              <w:fldChar w:fldCharType="separate"/>
            </w:r>
            <w:r w:rsidRPr="0087053A">
              <w:rPr>
                <w:rFonts w:ascii="標楷體" w:eastAsia="標楷體" w:hAnsi="標楷體"/>
                <w:bCs/>
                <w:sz w:val="18"/>
                <w:szCs w:val="18"/>
                <w:lang w:val="zh-TW"/>
              </w:rPr>
              <w:t>2</w:t>
            </w:r>
            <w:r w:rsidRPr="0087053A">
              <w:rPr>
                <w:rFonts w:ascii="標楷體" w:eastAsia="標楷體" w:hAnsi="標楷體"/>
                <w:bCs/>
                <w:sz w:val="18"/>
                <w:szCs w:val="18"/>
              </w:rPr>
              <w:fldChar w:fldCharType="end"/>
            </w:r>
            <w:r w:rsidRPr="0087053A">
              <w:rPr>
                <w:rFonts w:ascii="標楷體" w:eastAsia="標楷體" w:hAnsi="標楷體" w:hint="eastAsia"/>
                <w:bCs/>
                <w:sz w:val="18"/>
                <w:szCs w:val="18"/>
              </w:rPr>
              <w:t>頁，共</w:t>
            </w:r>
            <w:r w:rsidRPr="0087053A">
              <w:rPr>
                <w:rFonts w:ascii="標楷體" w:eastAsia="標楷體" w:hAnsi="標楷體"/>
                <w:bCs/>
                <w:sz w:val="18"/>
                <w:szCs w:val="18"/>
              </w:rPr>
              <w:fldChar w:fldCharType="begin"/>
            </w:r>
            <w:r w:rsidRPr="0087053A">
              <w:rPr>
                <w:rFonts w:ascii="標楷體" w:eastAsia="標楷體" w:hAnsi="標楷體"/>
                <w:bCs/>
                <w:sz w:val="18"/>
                <w:szCs w:val="18"/>
              </w:rPr>
              <w:instrText>NUMPAGES</w:instrText>
            </w:r>
            <w:r w:rsidRPr="0087053A">
              <w:rPr>
                <w:rFonts w:ascii="標楷體" w:eastAsia="標楷體" w:hAnsi="標楷體"/>
                <w:bCs/>
                <w:sz w:val="18"/>
                <w:szCs w:val="18"/>
              </w:rPr>
              <w:fldChar w:fldCharType="separate"/>
            </w:r>
            <w:r w:rsidRPr="0087053A">
              <w:rPr>
                <w:rFonts w:ascii="標楷體" w:eastAsia="標楷體" w:hAnsi="標楷體"/>
                <w:bCs/>
                <w:sz w:val="18"/>
                <w:szCs w:val="18"/>
                <w:lang w:val="zh-TW"/>
              </w:rPr>
              <w:t>2</w:t>
            </w:r>
            <w:r w:rsidRPr="0087053A">
              <w:rPr>
                <w:rFonts w:ascii="標楷體" w:eastAsia="標楷體" w:hAnsi="標楷體"/>
                <w:bCs/>
                <w:sz w:val="18"/>
                <w:szCs w:val="18"/>
              </w:rPr>
              <w:fldChar w:fldCharType="end"/>
            </w:r>
            <w:r w:rsidRPr="0087053A">
              <w:rPr>
                <w:rFonts w:ascii="標楷體" w:eastAsia="標楷體" w:hAnsi="標楷體" w:hint="eastAsia"/>
                <w:bCs/>
                <w:sz w:val="18"/>
                <w:szCs w:val="18"/>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FA6D0" w14:textId="77777777" w:rsidR="00DC7458" w:rsidRDefault="00DC7458" w:rsidP="00565124">
      <w:r>
        <w:separator/>
      </w:r>
    </w:p>
  </w:footnote>
  <w:footnote w:type="continuationSeparator" w:id="0">
    <w:p w14:paraId="54C6A945" w14:textId="77777777" w:rsidR="00DC7458" w:rsidRDefault="00DC7458" w:rsidP="00565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0F59"/>
    <w:multiLevelType w:val="hybridMultilevel"/>
    <w:tmpl w:val="F412F7BC"/>
    <w:lvl w:ilvl="0" w:tplc="ADD8A2EE">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4F1AB3"/>
    <w:multiLevelType w:val="hybridMultilevel"/>
    <w:tmpl w:val="4558BABC"/>
    <w:lvl w:ilvl="0" w:tplc="3A58A1F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2062E9B"/>
    <w:multiLevelType w:val="hybridMultilevel"/>
    <w:tmpl w:val="57F014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969174E"/>
    <w:multiLevelType w:val="hybridMultilevel"/>
    <w:tmpl w:val="26D0438A"/>
    <w:lvl w:ilvl="0" w:tplc="A72E4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1448F8"/>
    <w:multiLevelType w:val="hybridMultilevel"/>
    <w:tmpl w:val="33ACC7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726167E"/>
    <w:multiLevelType w:val="hybridMultilevel"/>
    <w:tmpl w:val="9816FF7C"/>
    <w:lvl w:ilvl="0" w:tplc="E1446F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186DEC"/>
    <w:multiLevelType w:val="hybridMultilevel"/>
    <w:tmpl w:val="E05CA5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402506"/>
    <w:multiLevelType w:val="hybridMultilevel"/>
    <w:tmpl w:val="C87A8286"/>
    <w:lvl w:ilvl="0" w:tplc="688AE5C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9057BE"/>
    <w:multiLevelType w:val="hybridMultilevel"/>
    <w:tmpl w:val="952054E2"/>
    <w:lvl w:ilvl="0" w:tplc="D90098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603F48"/>
    <w:multiLevelType w:val="hybridMultilevel"/>
    <w:tmpl w:val="DE002B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C96500A"/>
    <w:multiLevelType w:val="hybridMultilevel"/>
    <w:tmpl w:val="2A5670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0446C2"/>
    <w:multiLevelType w:val="hybridMultilevel"/>
    <w:tmpl w:val="F5B4BBD8"/>
    <w:lvl w:ilvl="0" w:tplc="A41EA1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B74D8B"/>
    <w:multiLevelType w:val="hybridMultilevel"/>
    <w:tmpl w:val="C93CA3C4"/>
    <w:lvl w:ilvl="0" w:tplc="C728D332">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58934CA9"/>
    <w:multiLevelType w:val="hybridMultilevel"/>
    <w:tmpl w:val="874C11EC"/>
    <w:lvl w:ilvl="0" w:tplc="CFCAF584">
      <w:start w:val="1"/>
      <w:numFmt w:val="taiwaneseCountingThousand"/>
      <w:lvlText w:val="(%1)"/>
      <w:lvlJc w:val="left"/>
      <w:pPr>
        <w:tabs>
          <w:tab w:val="num" w:pos="1140"/>
        </w:tabs>
        <w:ind w:left="1140" w:hanging="480"/>
      </w:pPr>
      <w:rPr>
        <w:rFonts w:hint="eastAsia"/>
      </w:r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14" w15:restartNumberingAfterBreak="0">
    <w:nsid w:val="6D273BA2"/>
    <w:multiLevelType w:val="hybridMultilevel"/>
    <w:tmpl w:val="108870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D6F7A3B"/>
    <w:multiLevelType w:val="hybridMultilevel"/>
    <w:tmpl w:val="A0CC3F88"/>
    <w:lvl w:ilvl="0" w:tplc="31A00DF4">
      <w:start w:val="1"/>
      <w:numFmt w:val="taiwaneseCountingThousand"/>
      <w:lvlText w:val="（%1）"/>
      <w:lvlJc w:val="left"/>
      <w:pPr>
        <w:tabs>
          <w:tab w:val="num" w:pos="1200"/>
        </w:tabs>
        <w:ind w:left="1200" w:hanging="720"/>
      </w:pPr>
      <w:rPr>
        <w:rFonts w:ascii="標楷體" w:eastAsia="標楷體" w:hAnsi="標楷體" w:cs="新細明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6F1B2841"/>
    <w:multiLevelType w:val="hybridMultilevel"/>
    <w:tmpl w:val="66123A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E3800C3"/>
    <w:multiLevelType w:val="hybridMultilevel"/>
    <w:tmpl w:val="1DF21CE4"/>
    <w:lvl w:ilvl="0" w:tplc="87A8AABA">
      <w:start w:val="1"/>
      <w:numFmt w:val="taiwaneseCountingThousand"/>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EC113A5"/>
    <w:multiLevelType w:val="hybridMultilevel"/>
    <w:tmpl w:val="7E8A05D8"/>
    <w:lvl w:ilvl="0" w:tplc="BBD0CE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5"/>
  </w:num>
  <w:num w:numId="3">
    <w:abstractNumId w:val="13"/>
  </w:num>
  <w:num w:numId="4">
    <w:abstractNumId w:val="9"/>
  </w:num>
  <w:num w:numId="5">
    <w:abstractNumId w:val="14"/>
  </w:num>
  <w:num w:numId="6">
    <w:abstractNumId w:val="7"/>
  </w:num>
  <w:num w:numId="7">
    <w:abstractNumId w:val="5"/>
  </w:num>
  <w:num w:numId="8">
    <w:abstractNumId w:val="11"/>
  </w:num>
  <w:num w:numId="9">
    <w:abstractNumId w:val="18"/>
  </w:num>
  <w:num w:numId="10">
    <w:abstractNumId w:val="12"/>
  </w:num>
  <w:num w:numId="11">
    <w:abstractNumId w:val="6"/>
  </w:num>
  <w:num w:numId="12">
    <w:abstractNumId w:val="8"/>
  </w:num>
  <w:num w:numId="13">
    <w:abstractNumId w:val="2"/>
  </w:num>
  <w:num w:numId="14">
    <w:abstractNumId w:val="16"/>
  </w:num>
  <w:num w:numId="15">
    <w:abstractNumId w:val="4"/>
  </w:num>
  <w:num w:numId="16">
    <w:abstractNumId w:val="0"/>
  </w:num>
  <w:num w:numId="17">
    <w:abstractNumId w:val="10"/>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DA0"/>
    <w:rsid w:val="00000769"/>
    <w:rsid w:val="00000F18"/>
    <w:rsid w:val="00003008"/>
    <w:rsid w:val="00006C1C"/>
    <w:rsid w:val="00022B8A"/>
    <w:rsid w:val="00034272"/>
    <w:rsid w:val="00035772"/>
    <w:rsid w:val="0003748F"/>
    <w:rsid w:val="00037B9B"/>
    <w:rsid w:val="0004282B"/>
    <w:rsid w:val="000469B1"/>
    <w:rsid w:val="00051962"/>
    <w:rsid w:val="00061E3D"/>
    <w:rsid w:val="00064DE3"/>
    <w:rsid w:val="0006525A"/>
    <w:rsid w:val="00066F43"/>
    <w:rsid w:val="00067A1D"/>
    <w:rsid w:val="000720C6"/>
    <w:rsid w:val="00074024"/>
    <w:rsid w:val="00074A65"/>
    <w:rsid w:val="00083BAA"/>
    <w:rsid w:val="00087CCA"/>
    <w:rsid w:val="0009568B"/>
    <w:rsid w:val="000B5C60"/>
    <w:rsid w:val="000B6DA0"/>
    <w:rsid w:val="000C25F0"/>
    <w:rsid w:val="000C648E"/>
    <w:rsid w:val="000D29E2"/>
    <w:rsid w:val="000D4DD3"/>
    <w:rsid w:val="000E7CBA"/>
    <w:rsid w:val="000F1FDD"/>
    <w:rsid w:val="000F5A9A"/>
    <w:rsid w:val="000F65DA"/>
    <w:rsid w:val="00101B17"/>
    <w:rsid w:val="0010421F"/>
    <w:rsid w:val="0010556A"/>
    <w:rsid w:val="001066AE"/>
    <w:rsid w:val="00113132"/>
    <w:rsid w:val="001165CB"/>
    <w:rsid w:val="00125D21"/>
    <w:rsid w:val="00125D62"/>
    <w:rsid w:val="001300EE"/>
    <w:rsid w:val="00133121"/>
    <w:rsid w:val="00134DCC"/>
    <w:rsid w:val="00136FE5"/>
    <w:rsid w:val="00140E43"/>
    <w:rsid w:val="00146301"/>
    <w:rsid w:val="001526B2"/>
    <w:rsid w:val="00162B7C"/>
    <w:rsid w:val="001644F1"/>
    <w:rsid w:val="00172731"/>
    <w:rsid w:val="00174CD5"/>
    <w:rsid w:val="00187DDD"/>
    <w:rsid w:val="00196C8E"/>
    <w:rsid w:val="001A0A84"/>
    <w:rsid w:val="001A45B6"/>
    <w:rsid w:val="001A75C1"/>
    <w:rsid w:val="001A793D"/>
    <w:rsid w:val="001B010F"/>
    <w:rsid w:val="001B223E"/>
    <w:rsid w:val="001B7560"/>
    <w:rsid w:val="001C534C"/>
    <w:rsid w:val="001C56AA"/>
    <w:rsid w:val="001D5B2A"/>
    <w:rsid w:val="001E2CEC"/>
    <w:rsid w:val="001E7F76"/>
    <w:rsid w:val="0020121A"/>
    <w:rsid w:val="00207B98"/>
    <w:rsid w:val="002102B0"/>
    <w:rsid w:val="00216712"/>
    <w:rsid w:val="0022324A"/>
    <w:rsid w:val="00223665"/>
    <w:rsid w:val="00223765"/>
    <w:rsid w:val="00224922"/>
    <w:rsid w:val="0022767C"/>
    <w:rsid w:val="00231D6F"/>
    <w:rsid w:val="00234051"/>
    <w:rsid w:val="002422A3"/>
    <w:rsid w:val="00251ABA"/>
    <w:rsid w:val="002530F0"/>
    <w:rsid w:val="00253998"/>
    <w:rsid w:val="00254705"/>
    <w:rsid w:val="0025705F"/>
    <w:rsid w:val="00257BE0"/>
    <w:rsid w:val="00266993"/>
    <w:rsid w:val="00267D37"/>
    <w:rsid w:val="002740A5"/>
    <w:rsid w:val="002873D0"/>
    <w:rsid w:val="00294284"/>
    <w:rsid w:val="002965FE"/>
    <w:rsid w:val="002A342F"/>
    <w:rsid w:val="002A4D98"/>
    <w:rsid w:val="002A6214"/>
    <w:rsid w:val="002A6AE5"/>
    <w:rsid w:val="002B326D"/>
    <w:rsid w:val="002C3384"/>
    <w:rsid w:val="002C36F3"/>
    <w:rsid w:val="002C676C"/>
    <w:rsid w:val="002D4DDC"/>
    <w:rsid w:val="002D6484"/>
    <w:rsid w:val="002E1ED1"/>
    <w:rsid w:val="002E3CCD"/>
    <w:rsid w:val="002F32F6"/>
    <w:rsid w:val="002F461F"/>
    <w:rsid w:val="002F71B5"/>
    <w:rsid w:val="002F7CFD"/>
    <w:rsid w:val="00304F3F"/>
    <w:rsid w:val="00306D35"/>
    <w:rsid w:val="00313918"/>
    <w:rsid w:val="00320E1C"/>
    <w:rsid w:val="003315B3"/>
    <w:rsid w:val="003333AC"/>
    <w:rsid w:val="00337033"/>
    <w:rsid w:val="00347054"/>
    <w:rsid w:val="00353474"/>
    <w:rsid w:val="0035517D"/>
    <w:rsid w:val="00361F57"/>
    <w:rsid w:val="00374EDD"/>
    <w:rsid w:val="003752BE"/>
    <w:rsid w:val="0038110F"/>
    <w:rsid w:val="00382F2E"/>
    <w:rsid w:val="0038679C"/>
    <w:rsid w:val="0039359A"/>
    <w:rsid w:val="00393A73"/>
    <w:rsid w:val="003951CF"/>
    <w:rsid w:val="003961A0"/>
    <w:rsid w:val="003A0866"/>
    <w:rsid w:val="003A2A04"/>
    <w:rsid w:val="003A3868"/>
    <w:rsid w:val="003A55BE"/>
    <w:rsid w:val="003A608E"/>
    <w:rsid w:val="003A6C02"/>
    <w:rsid w:val="003B1414"/>
    <w:rsid w:val="003B63C3"/>
    <w:rsid w:val="003B6AB6"/>
    <w:rsid w:val="003C06F7"/>
    <w:rsid w:val="003D6A54"/>
    <w:rsid w:val="003E7563"/>
    <w:rsid w:val="003F419B"/>
    <w:rsid w:val="003F7837"/>
    <w:rsid w:val="00400CCE"/>
    <w:rsid w:val="00401C66"/>
    <w:rsid w:val="00401EA6"/>
    <w:rsid w:val="00402580"/>
    <w:rsid w:val="00403657"/>
    <w:rsid w:val="004044CE"/>
    <w:rsid w:val="004044D7"/>
    <w:rsid w:val="0041665E"/>
    <w:rsid w:val="00417E86"/>
    <w:rsid w:val="0042650D"/>
    <w:rsid w:val="00430479"/>
    <w:rsid w:val="00430DE6"/>
    <w:rsid w:val="00431715"/>
    <w:rsid w:val="004377D7"/>
    <w:rsid w:val="00446CD4"/>
    <w:rsid w:val="0044767A"/>
    <w:rsid w:val="004477B4"/>
    <w:rsid w:val="004524EC"/>
    <w:rsid w:val="00454ED1"/>
    <w:rsid w:val="00457AC4"/>
    <w:rsid w:val="00461EEE"/>
    <w:rsid w:val="00463108"/>
    <w:rsid w:val="004658EE"/>
    <w:rsid w:val="00471153"/>
    <w:rsid w:val="00475D1B"/>
    <w:rsid w:val="00483073"/>
    <w:rsid w:val="00487A7A"/>
    <w:rsid w:val="00493890"/>
    <w:rsid w:val="00494658"/>
    <w:rsid w:val="004A0EBF"/>
    <w:rsid w:val="004A162C"/>
    <w:rsid w:val="004A4FE2"/>
    <w:rsid w:val="004A7244"/>
    <w:rsid w:val="004B03CE"/>
    <w:rsid w:val="004B29D3"/>
    <w:rsid w:val="004B2D19"/>
    <w:rsid w:val="004C567A"/>
    <w:rsid w:val="004C6364"/>
    <w:rsid w:val="004C7EA4"/>
    <w:rsid w:val="004D273D"/>
    <w:rsid w:val="004D6491"/>
    <w:rsid w:val="004D703C"/>
    <w:rsid w:val="004D7B77"/>
    <w:rsid w:val="004E4EEF"/>
    <w:rsid w:val="004F3F85"/>
    <w:rsid w:val="004F72F6"/>
    <w:rsid w:val="00500471"/>
    <w:rsid w:val="005005A6"/>
    <w:rsid w:val="00503868"/>
    <w:rsid w:val="00507A68"/>
    <w:rsid w:val="005143E2"/>
    <w:rsid w:val="0051472F"/>
    <w:rsid w:val="00526282"/>
    <w:rsid w:val="00530D03"/>
    <w:rsid w:val="00535B23"/>
    <w:rsid w:val="005423E1"/>
    <w:rsid w:val="005447BF"/>
    <w:rsid w:val="00552744"/>
    <w:rsid w:val="005559FC"/>
    <w:rsid w:val="00563D55"/>
    <w:rsid w:val="00565124"/>
    <w:rsid w:val="00567BA7"/>
    <w:rsid w:val="0057103F"/>
    <w:rsid w:val="005711FE"/>
    <w:rsid w:val="005714E5"/>
    <w:rsid w:val="00572478"/>
    <w:rsid w:val="00572568"/>
    <w:rsid w:val="00577570"/>
    <w:rsid w:val="00577B32"/>
    <w:rsid w:val="00577E2E"/>
    <w:rsid w:val="005801EF"/>
    <w:rsid w:val="00582123"/>
    <w:rsid w:val="005829F2"/>
    <w:rsid w:val="005837CF"/>
    <w:rsid w:val="00583C96"/>
    <w:rsid w:val="005933FF"/>
    <w:rsid w:val="005A4F01"/>
    <w:rsid w:val="005B0583"/>
    <w:rsid w:val="005B1ABB"/>
    <w:rsid w:val="005C1956"/>
    <w:rsid w:val="005C547A"/>
    <w:rsid w:val="005C69D9"/>
    <w:rsid w:val="005D0B21"/>
    <w:rsid w:val="005D6D29"/>
    <w:rsid w:val="005E6750"/>
    <w:rsid w:val="005E74A0"/>
    <w:rsid w:val="00600CC4"/>
    <w:rsid w:val="00601568"/>
    <w:rsid w:val="0061300E"/>
    <w:rsid w:val="006169F2"/>
    <w:rsid w:val="0062164C"/>
    <w:rsid w:val="00623D2F"/>
    <w:rsid w:val="0062624D"/>
    <w:rsid w:val="0062710D"/>
    <w:rsid w:val="00627524"/>
    <w:rsid w:val="00630548"/>
    <w:rsid w:val="00633A2A"/>
    <w:rsid w:val="00635A59"/>
    <w:rsid w:val="00636A1E"/>
    <w:rsid w:val="0064688B"/>
    <w:rsid w:val="00654584"/>
    <w:rsid w:val="00654E92"/>
    <w:rsid w:val="00655D06"/>
    <w:rsid w:val="00657579"/>
    <w:rsid w:val="0066494A"/>
    <w:rsid w:val="00665CDD"/>
    <w:rsid w:val="0067421D"/>
    <w:rsid w:val="00681C22"/>
    <w:rsid w:val="00686E09"/>
    <w:rsid w:val="006932A9"/>
    <w:rsid w:val="00694F70"/>
    <w:rsid w:val="006A776C"/>
    <w:rsid w:val="006A7870"/>
    <w:rsid w:val="006B330C"/>
    <w:rsid w:val="006B3909"/>
    <w:rsid w:val="006B5CC3"/>
    <w:rsid w:val="006D2F50"/>
    <w:rsid w:val="006D3821"/>
    <w:rsid w:val="006D40BC"/>
    <w:rsid w:val="006D4369"/>
    <w:rsid w:val="006E00E1"/>
    <w:rsid w:val="006E09A7"/>
    <w:rsid w:val="006E173D"/>
    <w:rsid w:val="006E5887"/>
    <w:rsid w:val="006E7EE1"/>
    <w:rsid w:val="006F00CE"/>
    <w:rsid w:val="006F0B2E"/>
    <w:rsid w:val="006F1558"/>
    <w:rsid w:val="00707020"/>
    <w:rsid w:val="0071122E"/>
    <w:rsid w:val="00713651"/>
    <w:rsid w:val="00714A39"/>
    <w:rsid w:val="00723673"/>
    <w:rsid w:val="00723A61"/>
    <w:rsid w:val="00724644"/>
    <w:rsid w:val="00732B9E"/>
    <w:rsid w:val="0073342F"/>
    <w:rsid w:val="00735861"/>
    <w:rsid w:val="007369B9"/>
    <w:rsid w:val="0074290E"/>
    <w:rsid w:val="00744373"/>
    <w:rsid w:val="007466CF"/>
    <w:rsid w:val="007521D6"/>
    <w:rsid w:val="007551E9"/>
    <w:rsid w:val="00755EB4"/>
    <w:rsid w:val="00756E56"/>
    <w:rsid w:val="0075733E"/>
    <w:rsid w:val="007613A3"/>
    <w:rsid w:val="007738F0"/>
    <w:rsid w:val="00775E1B"/>
    <w:rsid w:val="007779AB"/>
    <w:rsid w:val="0078231F"/>
    <w:rsid w:val="0078235C"/>
    <w:rsid w:val="00786393"/>
    <w:rsid w:val="00786C16"/>
    <w:rsid w:val="007870F1"/>
    <w:rsid w:val="00792B94"/>
    <w:rsid w:val="007932BA"/>
    <w:rsid w:val="007A08EE"/>
    <w:rsid w:val="007A2385"/>
    <w:rsid w:val="007B0540"/>
    <w:rsid w:val="007C1E8D"/>
    <w:rsid w:val="007C6C0F"/>
    <w:rsid w:val="007D0F8C"/>
    <w:rsid w:val="007D0FDA"/>
    <w:rsid w:val="007D20D3"/>
    <w:rsid w:val="007D5668"/>
    <w:rsid w:val="007E0CBE"/>
    <w:rsid w:val="007F00C4"/>
    <w:rsid w:val="007F48A6"/>
    <w:rsid w:val="007F5D02"/>
    <w:rsid w:val="007F5ED3"/>
    <w:rsid w:val="00800011"/>
    <w:rsid w:val="00800B23"/>
    <w:rsid w:val="008015F6"/>
    <w:rsid w:val="008022DB"/>
    <w:rsid w:val="00802619"/>
    <w:rsid w:val="00802CCD"/>
    <w:rsid w:val="00805A61"/>
    <w:rsid w:val="00813D2D"/>
    <w:rsid w:val="00820DB4"/>
    <w:rsid w:val="0082294F"/>
    <w:rsid w:val="0082547C"/>
    <w:rsid w:val="00825990"/>
    <w:rsid w:val="00826603"/>
    <w:rsid w:val="00830CFD"/>
    <w:rsid w:val="0083308D"/>
    <w:rsid w:val="008375FB"/>
    <w:rsid w:val="00840BAB"/>
    <w:rsid w:val="00843D08"/>
    <w:rsid w:val="00846399"/>
    <w:rsid w:val="00856FD2"/>
    <w:rsid w:val="0086146E"/>
    <w:rsid w:val="0086512F"/>
    <w:rsid w:val="0087053A"/>
    <w:rsid w:val="00872B77"/>
    <w:rsid w:val="00873CE1"/>
    <w:rsid w:val="008745AC"/>
    <w:rsid w:val="00875A75"/>
    <w:rsid w:val="0087724E"/>
    <w:rsid w:val="00886D0B"/>
    <w:rsid w:val="00890096"/>
    <w:rsid w:val="00890F21"/>
    <w:rsid w:val="0089430D"/>
    <w:rsid w:val="00894AE1"/>
    <w:rsid w:val="008A7A25"/>
    <w:rsid w:val="008B0AB8"/>
    <w:rsid w:val="008B1D03"/>
    <w:rsid w:val="008B5760"/>
    <w:rsid w:val="008B675D"/>
    <w:rsid w:val="008C14D6"/>
    <w:rsid w:val="008C2E59"/>
    <w:rsid w:val="008C7B25"/>
    <w:rsid w:val="008D4D4B"/>
    <w:rsid w:val="008D5092"/>
    <w:rsid w:val="008F76BA"/>
    <w:rsid w:val="009011FF"/>
    <w:rsid w:val="00902855"/>
    <w:rsid w:val="0090617E"/>
    <w:rsid w:val="009074DF"/>
    <w:rsid w:val="00907E94"/>
    <w:rsid w:val="009106DE"/>
    <w:rsid w:val="00913EDD"/>
    <w:rsid w:val="009206C1"/>
    <w:rsid w:val="009366BA"/>
    <w:rsid w:val="00940117"/>
    <w:rsid w:val="00941A92"/>
    <w:rsid w:val="009425CE"/>
    <w:rsid w:val="00945A15"/>
    <w:rsid w:val="009463E2"/>
    <w:rsid w:val="00956992"/>
    <w:rsid w:val="00957BE1"/>
    <w:rsid w:val="00961215"/>
    <w:rsid w:val="00961C36"/>
    <w:rsid w:val="00963F8F"/>
    <w:rsid w:val="009648CF"/>
    <w:rsid w:val="00964BC0"/>
    <w:rsid w:val="0096775E"/>
    <w:rsid w:val="009719AD"/>
    <w:rsid w:val="009853CA"/>
    <w:rsid w:val="00994431"/>
    <w:rsid w:val="009A1AF2"/>
    <w:rsid w:val="009A7CD9"/>
    <w:rsid w:val="009B5605"/>
    <w:rsid w:val="009C19B1"/>
    <w:rsid w:val="009D35CB"/>
    <w:rsid w:val="009D3B28"/>
    <w:rsid w:val="009D46FB"/>
    <w:rsid w:val="009E52F8"/>
    <w:rsid w:val="009E53E5"/>
    <w:rsid w:val="009F0EA1"/>
    <w:rsid w:val="009F1FA4"/>
    <w:rsid w:val="009F49CC"/>
    <w:rsid w:val="00A00B40"/>
    <w:rsid w:val="00A02778"/>
    <w:rsid w:val="00A12275"/>
    <w:rsid w:val="00A122C6"/>
    <w:rsid w:val="00A2464B"/>
    <w:rsid w:val="00A319BB"/>
    <w:rsid w:val="00A37FA0"/>
    <w:rsid w:val="00A455AC"/>
    <w:rsid w:val="00A52C06"/>
    <w:rsid w:val="00A61AA7"/>
    <w:rsid w:val="00A6481D"/>
    <w:rsid w:val="00A651DD"/>
    <w:rsid w:val="00A65C2B"/>
    <w:rsid w:val="00A670D5"/>
    <w:rsid w:val="00A673C4"/>
    <w:rsid w:val="00A72E05"/>
    <w:rsid w:val="00A7769E"/>
    <w:rsid w:val="00A830B7"/>
    <w:rsid w:val="00A90FFD"/>
    <w:rsid w:val="00A93581"/>
    <w:rsid w:val="00A93617"/>
    <w:rsid w:val="00A93D72"/>
    <w:rsid w:val="00A94564"/>
    <w:rsid w:val="00AA232E"/>
    <w:rsid w:val="00AA7A7C"/>
    <w:rsid w:val="00AB0CC0"/>
    <w:rsid w:val="00AB555D"/>
    <w:rsid w:val="00AB7AE5"/>
    <w:rsid w:val="00AC768E"/>
    <w:rsid w:val="00AC76EB"/>
    <w:rsid w:val="00AC7EC7"/>
    <w:rsid w:val="00AD5783"/>
    <w:rsid w:val="00AD5DB0"/>
    <w:rsid w:val="00AE024F"/>
    <w:rsid w:val="00AF1697"/>
    <w:rsid w:val="00AF2ED7"/>
    <w:rsid w:val="00AF40B5"/>
    <w:rsid w:val="00AF62D3"/>
    <w:rsid w:val="00B05EBD"/>
    <w:rsid w:val="00B15913"/>
    <w:rsid w:val="00B16961"/>
    <w:rsid w:val="00B17E17"/>
    <w:rsid w:val="00B27CA2"/>
    <w:rsid w:val="00B36D2B"/>
    <w:rsid w:val="00B36FD6"/>
    <w:rsid w:val="00B37D1E"/>
    <w:rsid w:val="00B4385B"/>
    <w:rsid w:val="00B45735"/>
    <w:rsid w:val="00B460C4"/>
    <w:rsid w:val="00B51185"/>
    <w:rsid w:val="00B57C19"/>
    <w:rsid w:val="00B617DB"/>
    <w:rsid w:val="00B61B89"/>
    <w:rsid w:val="00B75696"/>
    <w:rsid w:val="00B77445"/>
    <w:rsid w:val="00B77613"/>
    <w:rsid w:val="00B85536"/>
    <w:rsid w:val="00BA0497"/>
    <w:rsid w:val="00BA0553"/>
    <w:rsid w:val="00BA0A4A"/>
    <w:rsid w:val="00BA40D9"/>
    <w:rsid w:val="00BA5C0B"/>
    <w:rsid w:val="00BA7E29"/>
    <w:rsid w:val="00BB1200"/>
    <w:rsid w:val="00BB283D"/>
    <w:rsid w:val="00BB6906"/>
    <w:rsid w:val="00BB6C4F"/>
    <w:rsid w:val="00BC2427"/>
    <w:rsid w:val="00BC2C08"/>
    <w:rsid w:val="00BC4804"/>
    <w:rsid w:val="00BC65B2"/>
    <w:rsid w:val="00BD0366"/>
    <w:rsid w:val="00BD496A"/>
    <w:rsid w:val="00BE0EC8"/>
    <w:rsid w:val="00BE54D7"/>
    <w:rsid w:val="00BF7E3F"/>
    <w:rsid w:val="00C00C0A"/>
    <w:rsid w:val="00C01392"/>
    <w:rsid w:val="00C01FEF"/>
    <w:rsid w:val="00C032D3"/>
    <w:rsid w:val="00C11DA2"/>
    <w:rsid w:val="00C1446E"/>
    <w:rsid w:val="00C21F73"/>
    <w:rsid w:val="00C253D2"/>
    <w:rsid w:val="00C323EA"/>
    <w:rsid w:val="00C433F1"/>
    <w:rsid w:val="00C510FF"/>
    <w:rsid w:val="00C54763"/>
    <w:rsid w:val="00C550C5"/>
    <w:rsid w:val="00C57BCF"/>
    <w:rsid w:val="00C61C0B"/>
    <w:rsid w:val="00C6363D"/>
    <w:rsid w:val="00C645C4"/>
    <w:rsid w:val="00C7239C"/>
    <w:rsid w:val="00C771D5"/>
    <w:rsid w:val="00C80D95"/>
    <w:rsid w:val="00C83C9E"/>
    <w:rsid w:val="00C91600"/>
    <w:rsid w:val="00C97E71"/>
    <w:rsid w:val="00CA11FE"/>
    <w:rsid w:val="00CA559F"/>
    <w:rsid w:val="00CB2C93"/>
    <w:rsid w:val="00CB2E52"/>
    <w:rsid w:val="00CB3B92"/>
    <w:rsid w:val="00CC0B8C"/>
    <w:rsid w:val="00CC6C1D"/>
    <w:rsid w:val="00CC7D63"/>
    <w:rsid w:val="00CD087B"/>
    <w:rsid w:val="00CD28CE"/>
    <w:rsid w:val="00CD3825"/>
    <w:rsid w:val="00CE1198"/>
    <w:rsid w:val="00CE5552"/>
    <w:rsid w:val="00CE7B2C"/>
    <w:rsid w:val="00CF186E"/>
    <w:rsid w:val="00CF1AF2"/>
    <w:rsid w:val="00CF4F4B"/>
    <w:rsid w:val="00CF5D2F"/>
    <w:rsid w:val="00D00205"/>
    <w:rsid w:val="00D01CBB"/>
    <w:rsid w:val="00D02D3E"/>
    <w:rsid w:val="00D14BA3"/>
    <w:rsid w:val="00D27268"/>
    <w:rsid w:val="00D37F9C"/>
    <w:rsid w:val="00D40E1E"/>
    <w:rsid w:val="00D40FB8"/>
    <w:rsid w:val="00D40FF9"/>
    <w:rsid w:val="00D509FF"/>
    <w:rsid w:val="00D51C72"/>
    <w:rsid w:val="00D54ED2"/>
    <w:rsid w:val="00D55719"/>
    <w:rsid w:val="00D57420"/>
    <w:rsid w:val="00D614E6"/>
    <w:rsid w:val="00D66281"/>
    <w:rsid w:val="00D701A2"/>
    <w:rsid w:val="00D75A9F"/>
    <w:rsid w:val="00D906FD"/>
    <w:rsid w:val="00D933E0"/>
    <w:rsid w:val="00D96935"/>
    <w:rsid w:val="00D97823"/>
    <w:rsid w:val="00DA6988"/>
    <w:rsid w:val="00DB0759"/>
    <w:rsid w:val="00DB6DA0"/>
    <w:rsid w:val="00DC5E43"/>
    <w:rsid w:val="00DC7458"/>
    <w:rsid w:val="00DC757B"/>
    <w:rsid w:val="00DC775E"/>
    <w:rsid w:val="00DD351D"/>
    <w:rsid w:val="00DD525F"/>
    <w:rsid w:val="00DD5FC9"/>
    <w:rsid w:val="00DE1D29"/>
    <w:rsid w:val="00DE2D6A"/>
    <w:rsid w:val="00DF20F1"/>
    <w:rsid w:val="00E04EF5"/>
    <w:rsid w:val="00E13512"/>
    <w:rsid w:val="00E1368D"/>
    <w:rsid w:val="00E14197"/>
    <w:rsid w:val="00E15496"/>
    <w:rsid w:val="00E1708A"/>
    <w:rsid w:val="00E233FF"/>
    <w:rsid w:val="00E2680A"/>
    <w:rsid w:val="00E32B78"/>
    <w:rsid w:val="00E3735D"/>
    <w:rsid w:val="00E4315B"/>
    <w:rsid w:val="00E466CF"/>
    <w:rsid w:val="00E50358"/>
    <w:rsid w:val="00E5053D"/>
    <w:rsid w:val="00E5197A"/>
    <w:rsid w:val="00E56271"/>
    <w:rsid w:val="00E7162C"/>
    <w:rsid w:val="00E76EE6"/>
    <w:rsid w:val="00E80177"/>
    <w:rsid w:val="00E8191A"/>
    <w:rsid w:val="00E85D24"/>
    <w:rsid w:val="00E85DFA"/>
    <w:rsid w:val="00E870A8"/>
    <w:rsid w:val="00E90577"/>
    <w:rsid w:val="00E9515C"/>
    <w:rsid w:val="00E9680D"/>
    <w:rsid w:val="00EA2409"/>
    <w:rsid w:val="00EB03C4"/>
    <w:rsid w:val="00EB180D"/>
    <w:rsid w:val="00EC2AA3"/>
    <w:rsid w:val="00EC388A"/>
    <w:rsid w:val="00ED0048"/>
    <w:rsid w:val="00ED0942"/>
    <w:rsid w:val="00EF0FC0"/>
    <w:rsid w:val="00EF1460"/>
    <w:rsid w:val="00EF2327"/>
    <w:rsid w:val="00EF5BCA"/>
    <w:rsid w:val="00F04170"/>
    <w:rsid w:val="00F12696"/>
    <w:rsid w:val="00F27A15"/>
    <w:rsid w:val="00F3112C"/>
    <w:rsid w:val="00F40734"/>
    <w:rsid w:val="00F441A3"/>
    <w:rsid w:val="00F45BA0"/>
    <w:rsid w:val="00F52DAA"/>
    <w:rsid w:val="00F5300C"/>
    <w:rsid w:val="00F5384E"/>
    <w:rsid w:val="00F55340"/>
    <w:rsid w:val="00F5678A"/>
    <w:rsid w:val="00F6033F"/>
    <w:rsid w:val="00F604F7"/>
    <w:rsid w:val="00F615EE"/>
    <w:rsid w:val="00F629A7"/>
    <w:rsid w:val="00F65352"/>
    <w:rsid w:val="00F7184F"/>
    <w:rsid w:val="00F7792E"/>
    <w:rsid w:val="00F81637"/>
    <w:rsid w:val="00F830E9"/>
    <w:rsid w:val="00F92772"/>
    <w:rsid w:val="00F96698"/>
    <w:rsid w:val="00FA049A"/>
    <w:rsid w:val="00FA311C"/>
    <w:rsid w:val="00FA3C99"/>
    <w:rsid w:val="00FB198A"/>
    <w:rsid w:val="00FB2AA2"/>
    <w:rsid w:val="00FC1172"/>
    <w:rsid w:val="00FC548B"/>
    <w:rsid w:val="00FC7191"/>
    <w:rsid w:val="00FE02D8"/>
    <w:rsid w:val="00FE7DC9"/>
    <w:rsid w:val="00FF079F"/>
    <w:rsid w:val="00FF1C54"/>
    <w:rsid w:val="00FF1ED0"/>
    <w:rsid w:val="00FF2AAC"/>
    <w:rsid w:val="00FF3A97"/>
    <w:rsid w:val="00FF72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ED386"/>
  <w15:chartTrackingRefBased/>
  <w15:docId w15:val="{07361E92-A600-4C19-BA59-AD9B4B63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uiPriority w:val="22"/>
    <w:qFormat/>
    <w:rPr>
      <w:b/>
      <w:bCs/>
    </w:rPr>
  </w:style>
  <w:style w:type="paragraph" w:styleId="a5">
    <w:name w:val="Body Text Indent"/>
    <w:basedOn w:val="a"/>
    <w:pPr>
      <w:widowControl/>
      <w:snapToGrid w:val="0"/>
      <w:spacing w:line="300" w:lineRule="exact"/>
      <w:ind w:leftChars="250" w:left="1260" w:hanging="660"/>
    </w:pPr>
    <w:rPr>
      <w:rFonts w:ascii="標楷體" w:eastAsia="標楷體" w:hAnsi="標楷體"/>
      <w:kern w:val="0"/>
    </w:rPr>
  </w:style>
  <w:style w:type="character" w:styleId="a6">
    <w:name w:val="FollowedHyperlink"/>
    <w:rPr>
      <w:color w:val="800080"/>
      <w:u w:val="single"/>
    </w:rPr>
  </w:style>
  <w:style w:type="paragraph" w:customStyle="1" w:styleId="a7">
    <w:name w:val="評鑑本文"/>
    <w:basedOn w:val="a"/>
    <w:pPr>
      <w:spacing w:line="360" w:lineRule="exact"/>
    </w:pPr>
    <w:rPr>
      <w:rFonts w:eastAsia="標楷體"/>
      <w:sz w:val="26"/>
      <w:szCs w:val="26"/>
    </w:rPr>
  </w:style>
  <w:style w:type="paragraph" w:styleId="a8">
    <w:name w:val="header"/>
    <w:basedOn w:val="a"/>
    <w:link w:val="a9"/>
    <w:uiPriority w:val="99"/>
    <w:rsid w:val="00565124"/>
    <w:pPr>
      <w:tabs>
        <w:tab w:val="center" w:pos="4153"/>
        <w:tab w:val="right" w:pos="8306"/>
      </w:tabs>
      <w:snapToGrid w:val="0"/>
    </w:pPr>
    <w:rPr>
      <w:sz w:val="20"/>
      <w:szCs w:val="20"/>
    </w:rPr>
  </w:style>
  <w:style w:type="character" w:customStyle="1" w:styleId="a9">
    <w:name w:val="頁首 字元"/>
    <w:link w:val="a8"/>
    <w:uiPriority w:val="99"/>
    <w:rsid w:val="00565124"/>
    <w:rPr>
      <w:kern w:val="2"/>
    </w:rPr>
  </w:style>
  <w:style w:type="paragraph" w:styleId="aa">
    <w:name w:val="footer"/>
    <w:basedOn w:val="a"/>
    <w:link w:val="ab"/>
    <w:uiPriority w:val="99"/>
    <w:rsid w:val="00565124"/>
    <w:pPr>
      <w:tabs>
        <w:tab w:val="center" w:pos="4153"/>
        <w:tab w:val="right" w:pos="8306"/>
      </w:tabs>
      <w:snapToGrid w:val="0"/>
    </w:pPr>
    <w:rPr>
      <w:sz w:val="20"/>
      <w:szCs w:val="20"/>
    </w:rPr>
  </w:style>
  <w:style w:type="character" w:customStyle="1" w:styleId="ab">
    <w:name w:val="頁尾 字元"/>
    <w:link w:val="aa"/>
    <w:uiPriority w:val="99"/>
    <w:rsid w:val="00565124"/>
    <w:rPr>
      <w:kern w:val="2"/>
    </w:rPr>
  </w:style>
  <w:style w:type="paragraph" w:styleId="ac">
    <w:name w:val="Balloon Text"/>
    <w:basedOn w:val="a"/>
    <w:link w:val="ad"/>
    <w:rsid w:val="00251ABA"/>
    <w:rPr>
      <w:rFonts w:ascii="Cambria" w:hAnsi="Cambria"/>
      <w:sz w:val="18"/>
      <w:szCs w:val="18"/>
    </w:rPr>
  </w:style>
  <w:style w:type="character" w:customStyle="1" w:styleId="ad">
    <w:name w:val="註解方塊文字 字元"/>
    <w:link w:val="ac"/>
    <w:rsid w:val="00251ABA"/>
    <w:rPr>
      <w:rFonts w:ascii="Cambria" w:eastAsia="新細明體" w:hAnsi="Cambria" w:cs="Times New Roman"/>
      <w:kern w:val="2"/>
      <w:sz w:val="18"/>
      <w:szCs w:val="18"/>
    </w:rPr>
  </w:style>
  <w:style w:type="paragraph" w:styleId="ae">
    <w:name w:val="List Paragraph"/>
    <w:basedOn w:val="a"/>
    <w:uiPriority w:val="34"/>
    <w:qFormat/>
    <w:rsid w:val="002C3384"/>
    <w:pPr>
      <w:ind w:leftChars="200" w:left="480"/>
    </w:pPr>
  </w:style>
  <w:style w:type="paragraph" w:customStyle="1" w:styleId="Default">
    <w:name w:val="Default"/>
    <w:rsid w:val="0038679C"/>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672028">
      <w:bodyDiv w:val="1"/>
      <w:marLeft w:val="0"/>
      <w:marRight w:val="0"/>
      <w:marTop w:val="0"/>
      <w:marBottom w:val="0"/>
      <w:divBdr>
        <w:top w:val="none" w:sz="0" w:space="0" w:color="auto"/>
        <w:left w:val="none" w:sz="0" w:space="0" w:color="auto"/>
        <w:bottom w:val="none" w:sz="0" w:space="0" w:color="auto"/>
        <w:right w:val="none" w:sz="0" w:space="0" w:color="auto"/>
      </w:divBdr>
    </w:div>
    <w:div w:id="1007905297">
      <w:bodyDiv w:val="1"/>
      <w:marLeft w:val="0"/>
      <w:marRight w:val="0"/>
      <w:marTop w:val="0"/>
      <w:marBottom w:val="0"/>
      <w:divBdr>
        <w:top w:val="none" w:sz="0" w:space="0" w:color="auto"/>
        <w:left w:val="none" w:sz="0" w:space="0" w:color="auto"/>
        <w:bottom w:val="none" w:sz="0" w:space="0" w:color="auto"/>
        <w:right w:val="none" w:sz="0" w:space="0" w:color="auto"/>
      </w:divBdr>
      <w:divsChild>
        <w:div w:id="607275729">
          <w:marLeft w:val="0"/>
          <w:marRight w:val="0"/>
          <w:marTop w:val="0"/>
          <w:marBottom w:val="120"/>
          <w:divBdr>
            <w:top w:val="none" w:sz="0" w:space="0" w:color="auto"/>
            <w:left w:val="none" w:sz="0" w:space="0" w:color="auto"/>
            <w:bottom w:val="none" w:sz="0" w:space="0" w:color="auto"/>
            <w:right w:val="none" w:sz="0" w:space="0" w:color="auto"/>
          </w:divBdr>
        </w:div>
        <w:div w:id="1332366682">
          <w:marLeft w:val="480"/>
          <w:marRight w:val="0"/>
          <w:marTop w:val="0"/>
          <w:marBottom w:val="120"/>
          <w:divBdr>
            <w:top w:val="none" w:sz="0" w:space="0" w:color="auto"/>
            <w:left w:val="none" w:sz="0" w:space="0" w:color="auto"/>
            <w:bottom w:val="none" w:sz="0" w:space="0" w:color="auto"/>
            <w:right w:val="none" w:sz="0" w:space="0" w:color="auto"/>
          </w:divBdr>
        </w:div>
        <w:div w:id="526068991">
          <w:marLeft w:val="480"/>
          <w:marRight w:val="0"/>
          <w:marTop w:val="0"/>
          <w:marBottom w:val="120"/>
          <w:divBdr>
            <w:top w:val="none" w:sz="0" w:space="0" w:color="auto"/>
            <w:left w:val="none" w:sz="0" w:space="0" w:color="auto"/>
            <w:bottom w:val="none" w:sz="0" w:space="0" w:color="auto"/>
            <w:right w:val="none" w:sz="0" w:space="0" w:color="auto"/>
          </w:divBdr>
        </w:div>
      </w:divsChild>
    </w:div>
    <w:div w:id="1735737347">
      <w:bodyDiv w:val="1"/>
      <w:marLeft w:val="0"/>
      <w:marRight w:val="0"/>
      <w:marTop w:val="0"/>
      <w:marBottom w:val="0"/>
      <w:divBdr>
        <w:top w:val="none" w:sz="0" w:space="0" w:color="auto"/>
        <w:left w:val="none" w:sz="0" w:space="0" w:color="auto"/>
        <w:bottom w:val="none" w:sz="0" w:space="0" w:color="auto"/>
        <w:right w:val="none" w:sz="0" w:space="0" w:color="auto"/>
      </w:divBdr>
      <w:divsChild>
        <w:div w:id="26881317">
          <w:marLeft w:val="720"/>
          <w:marRight w:val="0"/>
          <w:marTop w:val="0"/>
          <w:marBottom w:val="120"/>
          <w:divBdr>
            <w:top w:val="none" w:sz="0" w:space="0" w:color="auto"/>
            <w:left w:val="none" w:sz="0" w:space="0" w:color="auto"/>
            <w:bottom w:val="none" w:sz="0" w:space="0" w:color="auto"/>
            <w:right w:val="none" w:sz="0" w:space="0" w:color="auto"/>
          </w:divBdr>
        </w:div>
        <w:div w:id="1835223189">
          <w:marLeft w:val="720"/>
          <w:marRight w:val="0"/>
          <w:marTop w:val="0"/>
          <w:marBottom w:val="120"/>
          <w:divBdr>
            <w:top w:val="none" w:sz="0" w:space="0" w:color="auto"/>
            <w:left w:val="none" w:sz="0" w:space="0" w:color="auto"/>
            <w:bottom w:val="none" w:sz="0" w:space="0" w:color="auto"/>
            <w:right w:val="none" w:sz="0" w:space="0" w:color="auto"/>
          </w:divBdr>
        </w:div>
        <w:div w:id="682436543">
          <w:marLeft w:val="960"/>
          <w:marRight w:val="0"/>
          <w:marTop w:val="0"/>
          <w:marBottom w:val="120"/>
          <w:divBdr>
            <w:top w:val="none" w:sz="0" w:space="0" w:color="auto"/>
            <w:left w:val="none" w:sz="0" w:space="0" w:color="auto"/>
            <w:bottom w:val="none" w:sz="0" w:space="0" w:color="auto"/>
            <w:right w:val="none" w:sz="0" w:space="0" w:color="auto"/>
          </w:divBdr>
        </w:div>
        <w:div w:id="1416635198">
          <w:marLeft w:val="960"/>
          <w:marRight w:val="0"/>
          <w:marTop w:val="0"/>
          <w:marBottom w:val="120"/>
          <w:divBdr>
            <w:top w:val="none" w:sz="0" w:space="0" w:color="auto"/>
            <w:left w:val="none" w:sz="0" w:space="0" w:color="auto"/>
            <w:bottom w:val="none" w:sz="0" w:space="0" w:color="auto"/>
            <w:right w:val="none" w:sz="0" w:space="0" w:color="auto"/>
          </w:divBdr>
        </w:div>
        <w:div w:id="458379004">
          <w:marLeft w:val="720"/>
          <w:marRight w:val="0"/>
          <w:marTop w:val="0"/>
          <w:marBottom w:val="120"/>
          <w:divBdr>
            <w:top w:val="none" w:sz="0" w:space="0" w:color="auto"/>
            <w:left w:val="none" w:sz="0" w:space="0" w:color="auto"/>
            <w:bottom w:val="none" w:sz="0" w:space="0" w:color="auto"/>
            <w:right w:val="none" w:sz="0" w:space="0" w:color="auto"/>
          </w:divBdr>
        </w:div>
        <w:div w:id="680399969">
          <w:marLeft w:val="720"/>
          <w:marRight w:val="0"/>
          <w:marTop w:val="0"/>
          <w:marBottom w:val="120"/>
          <w:divBdr>
            <w:top w:val="none" w:sz="0" w:space="0" w:color="auto"/>
            <w:left w:val="none" w:sz="0" w:space="0" w:color="auto"/>
            <w:bottom w:val="none" w:sz="0" w:space="0" w:color="auto"/>
            <w:right w:val="none" w:sz="0" w:space="0" w:color="auto"/>
          </w:divBdr>
        </w:div>
      </w:divsChild>
    </w:div>
    <w:div w:id="1848012253">
      <w:bodyDiv w:val="1"/>
      <w:marLeft w:val="0"/>
      <w:marRight w:val="0"/>
      <w:marTop w:val="0"/>
      <w:marBottom w:val="0"/>
      <w:divBdr>
        <w:top w:val="none" w:sz="0" w:space="0" w:color="auto"/>
        <w:left w:val="none" w:sz="0" w:space="0" w:color="auto"/>
        <w:bottom w:val="none" w:sz="0" w:space="0" w:color="auto"/>
        <w:right w:val="none" w:sz="0" w:space="0" w:color="auto"/>
      </w:divBdr>
      <w:divsChild>
        <w:div w:id="475948674">
          <w:marLeft w:val="720"/>
          <w:marRight w:val="0"/>
          <w:marTop w:val="0"/>
          <w:marBottom w:val="120"/>
          <w:divBdr>
            <w:top w:val="none" w:sz="0" w:space="0" w:color="auto"/>
            <w:left w:val="none" w:sz="0" w:space="0" w:color="auto"/>
            <w:bottom w:val="none" w:sz="0" w:space="0" w:color="auto"/>
            <w:right w:val="none" w:sz="0" w:space="0" w:color="auto"/>
          </w:divBdr>
        </w:div>
        <w:div w:id="795485755">
          <w:marLeft w:val="720"/>
          <w:marRight w:val="0"/>
          <w:marTop w:val="0"/>
          <w:marBottom w:val="120"/>
          <w:divBdr>
            <w:top w:val="none" w:sz="0" w:space="0" w:color="auto"/>
            <w:left w:val="none" w:sz="0" w:space="0" w:color="auto"/>
            <w:bottom w:val="none" w:sz="0" w:space="0" w:color="auto"/>
            <w:right w:val="none" w:sz="0" w:space="0" w:color="auto"/>
          </w:divBdr>
        </w:div>
        <w:div w:id="1049767249">
          <w:marLeft w:val="960"/>
          <w:marRight w:val="0"/>
          <w:marTop w:val="0"/>
          <w:marBottom w:val="120"/>
          <w:divBdr>
            <w:top w:val="none" w:sz="0" w:space="0" w:color="auto"/>
            <w:left w:val="none" w:sz="0" w:space="0" w:color="auto"/>
            <w:bottom w:val="none" w:sz="0" w:space="0" w:color="auto"/>
            <w:right w:val="none" w:sz="0" w:space="0" w:color="auto"/>
          </w:divBdr>
        </w:div>
        <w:div w:id="574517266">
          <w:marLeft w:val="960"/>
          <w:marRight w:val="0"/>
          <w:marTop w:val="0"/>
          <w:marBottom w:val="120"/>
          <w:divBdr>
            <w:top w:val="none" w:sz="0" w:space="0" w:color="auto"/>
            <w:left w:val="none" w:sz="0" w:space="0" w:color="auto"/>
            <w:bottom w:val="none" w:sz="0" w:space="0" w:color="auto"/>
            <w:right w:val="none" w:sz="0" w:space="0" w:color="auto"/>
          </w:divBdr>
        </w:div>
        <w:div w:id="96564597">
          <w:marLeft w:val="720"/>
          <w:marRight w:val="0"/>
          <w:marTop w:val="0"/>
          <w:marBottom w:val="120"/>
          <w:divBdr>
            <w:top w:val="none" w:sz="0" w:space="0" w:color="auto"/>
            <w:left w:val="none" w:sz="0" w:space="0" w:color="auto"/>
            <w:bottom w:val="none" w:sz="0" w:space="0" w:color="auto"/>
            <w:right w:val="none" w:sz="0" w:space="0" w:color="auto"/>
          </w:divBdr>
        </w:div>
        <w:div w:id="831876500">
          <w:marLeft w:val="720"/>
          <w:marRight w:val="0"/>
          <w:marTop w:val="0"/>
          <w:marBottom w:val="120"/>
          <w:divBdr>
            <w:top w:val="none" w:sz="0" w:space="0" w:color="auto"/>
            <w:left w:val="none" w:sz="0" w:space="0" w:color="auto"/>
            <w:bottom w:val="none" w:sz="0" w:space="0" w:color="auto"/>
            <w:right w:val="none" w:sz="0" w:space="0" w:color="auto"/>
          </w:divBdr>
        </w:div>
      </w:divsChild>
    </w:div>
    <w:div w:id="1880583515">
      <w:bodyDiv w:val="1"/>
      <w:marLeft w:val="0"/>
      <w:marRight w:val="0"/>
      <w:marTop w:val="0"/>
      <w:marBottom w:val="0"/>
      <w:divBdr>
        <w:top w:val="none" w:sz="0" w:space="0" w:color="auto"/>
        <w:left w:val="none" w:sz="0" w:space="0" w:color="auto"/>
        <w:bottom w:val="none" w:sz="0" w:space="0" w:color="auto"/>
        <w:right w:val="none" w:sz="0" w:space="0" w:color="auto"/>
      </w:divBdr>
      <w:divsChild>
        <w:div w:id="231044994">
          <w:marLeft w:val="0"/>
          <w:marRight w:val="0"/>
          <w:marTop w:val="0"/>
          <w:marBottom w:val="120"/>
          <w:divBdr>
            <w:top w:val="none" w:sz="0" w:space="0" w:color="auto"/>
            <w:left w:val="none" w:sz="0" w:space="0" w:color="auto"/>
            <w:bottom w:val="none" w:sz="0" w:space="0" w:color="auto"/>
            <w:right w:val="none" w:sz="0" w:space="0" w:color="auto"/>
          </w:divBdr>
        </w:div>
        <w:div w:id="1547722410">
          <w:marLeft w:val="480"/>
          <w:marRight w:val="0"/>
          <w:marTop w:val="0"/>
          <w:marBottom w:val="120"/>
          <w:divBdr>
            <w:top w:val="none" w:sz="0" w:space="0" w:color="auto"/>
            <w:left w:val="none" w:sz="0" w:space="0" w:color="auto"/>
            <w:bottom w:val="none" w:sz="0" w:space="0" w:color="auto"/>
            <w:right w:val="none" w:sz="0" w:space="0" w:color="auto"/>
          </w:divBdr>
        </w:div>
        <w:div w:id="1241793710">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ne0430@nkust.edu.tw" TargetMode="External"/><Relationship Id="rId5" Type="http://schemas.openxmlformats.org/officeDocument/2006/relationships/webSettings" Target="webSettings.xml"/><Relationship Id="rId10" Type="http://schemas.openxmlformats.org/officeDocument/2006/relationships/hyperlink" Target="mailto:annysung@nkust.edu.tw" TargetMode="External"/><Relationship Id="rId4" Type="http://schemas.openxmlformats.org/officeDocument/2006/relationships/settings" Target="settings.xml"/><Relationship Id="rId9" Type="http://schemas.openxmlformats.org/officeDocument/2006/relationships/hyperlink" Target="mailto:ping1005@nk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CFD6B-727A-41CF-9C12-D7092EFE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908</Words>
  <Characters>5182</Characters>
  <Application>Microsoft Office Word</Application>
  <DocSecurity>0</DocSecurity>
  <Lines>43</Lines>
  <Paragraphs>12</Paragraphs>
  <ScaleCrop>false</ScaleCrop>
  <Company>himali</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國立高雄應用科技大學研究發展處學術服務組校務基金行政助理甄選簡章</dc:title>
  <dc:subject/>
  <dc:creator>KUAS</dc:creator>
  <cp:keywords/>
  <cp:lastModifiedBy>superuser</cp:lastModifiedBy>
  <cp:revision>16</cp:revision>
  <cp:lastPrinted>2024-07-08T03:51:00Z</cp:lastPrinted>
  <dcterms:created xsi:type="dcterms:W3CDTF">2024-07-08T01:57:00Z</dcterms:created>
  <dcterms:modified xsi:type="dcterms:W3CDTF">2024-07-08T08:01:00Z</dcterms:modified>
</cp:coreProperties>
</file>