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952" w:rsidRPr="00FC2BAC" w:rsidRDefault="002A6EA4" w:rsidP="002A6EA4">
      <w:pPr>
        <w:jc w:val="center"/>
        <w:rPr>
          <w:rFonts w:ascii="標楷體" w:eastAsia="標楷體" w:hAnsi="標楷體"/>
          <w:b/>
          <w:bCs/>
          <w:sz w:val="32"/>
          <w:szCs w:val="32"/>
        </w:rPr>
      </w:pPr>
      <w:r w:rsidRPr="00FC2BAC">
        <w:rPr>
          <w:rFonts w:ascii="標楷體" w:eastAsia="標楷體" w:hAnsi="標楷體" w:hint="eastAsia"/>
          <w:b/>
          <w:bCs/>
          <w:sz w:val="32"/>
          <w:szCs w:val="32"/>
        </w:rPr>
        <w:t>國立高雄科技大學</w:t>
      </w:r>
      <w:proofErr w:type="gramStart"/>
      <w:r w:rsidR="00211100" w:rsidRPr="00FC2BAC">
        <w:rPr>
          <w:rFonts w:ascii="標楷體" w:eastAsia="標楷體" w:hAnsi="標楷體" w:hint="eastAsia"/>
          <w:b/>
          <w:bCs/>
          <w:sz w:val="32"/>
          <w:szCs w:val="32"/>
        </w:rPr>
        <w:t>御</w:t>
      </w:r>
      <w:proofErr w:type="gramEnd"/>
      <w:r w:rsidR="00211100" w:rsidRPr="00FC2BAC">
        <w:rPr>
          <w:rFonts w:ascii="標楷體" w:eastAsia="標楷體" w:hAnsi="標楷體" w:hint="eastAsia"/>
          <w:b/>
          <w:bCs/>
          <w:sz w:val="32"/>
          <w:szCs w:val="32"/>
        </w:rPr>
        <w:t>風</w:t>
      </w:r>
      <w:r w:rsidRPr="00FC2BAC">
        <w:rPr>
          <w:rFonts w:ascii="標楷體" w:eastAsia="標楷體" w:hAnsi="標楷體" w:hint="eastAsia"/>
          <w:b/>
          <w:bCs/>
          <w:sz w:val="32"/>
          <w:szCs w:val="32"/>
        </w:rPr>
        <w:t>實習船船員</w:t>
      </w:r>
      <w:proofErr w:type="gramStart"/>
      <w:r w:rsidR="007B1731" w:rsidRPr="00FC2BAC">
        <w:rPr>
          <w:rFonts w:ascii="標楷體" w:eastAsia="標楷體" w:hAnsi="標楷體" w:hint="eastAsia"/>
          <w:b/>
          <w:bCs/>
          <w:sz w:val="32"/>
          <w:szCs w:val="32"/>
        </w:rPr>
        <w:t>僱傭</w:t>
      </w:r>
      <w:proofErr w:type="gramEnd"/>
      <w:r w:rsidRPr="00FC2BAC">
        <w:rPr>
          <w:rFonts w:ascii="標楷體" w:eastAsia="標楷體" w:hAnsi="標楷體" w:hint="eastAsia"/>
          <w:b/>
          <w:bCs/>
          <w:sz w:val="32"/>
          <w:szCs w:val="32"/>
        </w:rPr>
        <w:t>契約</w:t>
      </w:r>
      <w:r w:rsidR="007070B0">
        <w:rPr>
          <w:rFonts w:ascii="標楷體" w:eastAsia="標楷體" w:hAnsi="標楷體" w:hint="eastAsia"/>
          <w:b/>
          <w:bCs/>
          <w:sz w:val="32"/>
          <w:szCs w:val="32"/>
        </w:rPr>
        <w:t>書</w:t>
      </w:r>
    </w:p>
    <w:p w:rsidR="007A39D9" w:rsidRDefault="007A39D9" w:rsidP="00253736">
      <w:pPr>
        <w:spacing w:line="280" w:lineRule="exact"/>
        <w:jc w:val="right"/>
        <w:rPr>
          <w:rFonts w:eastAsia="標楷體"/>
          <w:color w:val="FF0000"/>
          <w:sz w:val="20"/>
          <w:szCs w:val="20"/>
        </w:rPr>
      </w:pPr>
      <w:r w:rsidRPr="00FC2BAC">
        <w:rPr>
          <w:rFonts w:eastAsia="標楷體"/>
          <w:sz w:val="20"/>
          <w:szCs w:val="20"/>
        </w:rPr>
        <w:t>11</w:t>
      </w:r>
      <w:r w:rsidRPr="00FC2BAC">
        <w:rPr>
          <w:rFonts w:eastAsia="標楷體" w:hint="eastAsia"/>
          <w:sz w:val="20"/>
          <w:szCs w:val="20"/>
        </w:rPr>
        <w:t>2</w:t>
      </w:r>
      <w:r w:rsidRPr="00FC2BAC">
        <w:rPr>
          <w:rFonts w:eastAsia="標楷體"/>
          <w:sz w:val="20"/>
          <w:szCs w:val="20"/>
        </w:rPr>
        <w:t>年</w:t>
      </w:r>
      <w:r w:rsidR="000F2B8B" w:rsidRPr="00FC2BAC">
        <w:rPr>
          <w:rFonts w:eastAsia="標楷體" w:hint="eastAsia"/>
          <w:sz w:val="20"/>
          <w:szCs w:val="20"/>
        </w:rPr>
        <w:t>12</w:t>
      </w:r>
      <w:r w:rsidRPr="00FC2BAC">
        <w:rPr>
          <w:rFonts w:eastAsia="標楷體"/>
          <w:sz w:val="20"/>
          <w:szCs w:val="20"/>
        </w:rPr>
        <w:t>月</w:t>
      </w:r>
      <w:r w:rsidR="000F2B8B" w:rsidRPr="00FC2BAC">
        <w:rPr>
          <w:rFonts w:eastAsia="標楷體" w:hint="eastAsia"/>
          <w:sz w:val="20"/>
          <w:szCs w:val="20"/>
        </w:rPr>
        <w:t>20</w:t>
      </w:r>
      <w:r w:rsidRPr="00FC2BAC">
        <w:rPr>
          <w:rFonts w:eastAsia="標楷體"/>
          <w:sz w:val="20"/>
          <w:szCs w:val="20"/>
        </w:rPr>
        <w:t>日本校</w:t>
      </w:r>
      <w:r w:rsidRPr="00FC2BAC">
        <w:rPr>
          <w:rFonts w:eastAsia="標楷體"/>
          <w:sz w:val="20"/>
          <w:szCs w:val="20"/>
        </w:rPr>
        <w:t>11</w:t>
      </w:r>
      <w:r w:rsidRPr="00FC2BAC">
        <w:rPr>
          <w:rFonts w:eastAsia="標楷體" w:hint="eastAsia"/>
          <w:sz w:val="20"/>
          <w:szCs w:val="20"/>
        </w:rPr>
        <w:t>2</w:t>
      </w:r>
      <w:r w:rsidRPr="00FC2BAC">
        <w:rPr>
          <w:rFonts w:eastAsia="標楷體"/>
          <w:sz w:val="20"/>
          <w:szCs w:val="20"/>
        </w:rPr>
        <w:t>學年度第</w:t>
      </w:r>
      <w:r w:rsidR="000F2B8B" w:rsidRPr="00FC2BAC">
        <w:rPr>
          <w:rFonts w:eastAsia="標楷體" w:hint="eastAsia"/>
          <w:sz w:val="20"/>
          <w:szCs w:val="20"/>
        </w:rPr>
        <w:t>2</w:t>
      </w:r>
      <w:r w:rsidRPr="00FC2BAC">
        <w:rPr>
          <w:rFonts w:eastAsia="標楷體"/>
          <w:sz w:val="20"/>
          <w:szCs w:val="20"/>
        </w:rPr>
        <w:t>次校務基金管理委員會通過</w:t>
      </w:r>
      <w:r w:rsidR="00C13BBE">
        <w:rPr>
          <w:rFonts w:eastAsia="標楷體"/>
          <w:sz w:val="20"/>
          <w:szCs w:val="20"/>
        </w:rPr>
        <w:br/>
      </w:r>
      <w:r w:rsidR="00C13BBE" w:rsidRPr="00AC2E79">
        <w:rPr>
          <w:rFonts w:eastAsia="標楷體"/>
          <w:sz w:val="20"/>
          <w:szCs w:val="20"/>
        </w:rPr>
        <w:t>11</w:t>
      </w:r>
      <w:r w:rsidR="00C13BBE" w:rsidRPr="00AC2E79">
        <w:rPr>
          <w:rFonts w:eastAsia="標楷體" w:hint="eastAsia"/>
          <w:sz w:val="20"/>
          <w:szCs w:val="20"/>
        </w:rPr>
        <w:t>3</w:t>
      </w:r>
      <w:r w:rsidR="00C13BBE" w:rsidRPr="00AC2E79">
        <w:rPr>
          <w:rFonts w:eastAsia="標楷體"/>
          <w:sz w:val="20"/>
          <w:szCs w:val="20"/>
        </w:rPr>
        <w:t>年</w:t>
      </w:r>
      <w:r w:rsidR="00E538EE" w:rsidRPr="00AC2E79">
        <w:rPr>
          <w:rFonts w:eastAsia="標楷體" w:hint="eastAsia"/>
          <w:sz w:val="20"/>
          <w:szCs w:val="20"/>
        </w:rPr>
        <w:t>3</w:t>
      </w:r>
      <w:r w:rsidR="00C13BBE" w:rsidRPr="00AC2E79">
        <w:rPr>
          <w:rFonts w:eastAsia="標楷體"/>
          <w:sz w:val="20"/>
          <w:szCs w:val="20"/>
        </w:rPr>
        <w:t>月</w:t>
      </w:r>
      <w:r w:rsidR="00E538EE" w:rsidRPr="00AC2E79">
        <w:rPr>
          <w:rFonts w:eastAsia="標楷體" w:hint="eastAsia"/>
          <w:sz w:val="20"/>
          <w:szCs w:val="20"/>
        </w:rPr>
        <w:t>21</w:t>
      </w:r>
      <w:r w:rsidR="00C13BBE" w:rsidRPr="00AC2E79">
        <w:rPr>
          <w:rFonts w:eastAsia="標楷體"/>
          <w:sz w:val="20"/>
          <w:szCs w:val="20"/>
        </w:rPr>
        <w:t>日本校</w:t>
      </w:r>
      <w:r w:rsidR="00C13BBE" w:rsidRPr="00AC2E79">
        <w:rPr>
          <w:rFonts w:eastAsia="標楷體"/>
          <w:sz w:val="20"/>
          <w:szCs w:val="20"/>
        </w:rPr>
        <w:t>11</w:t>
      </w:r>
      <w:r w:rsidR="00C13BBE" w:rsidRPr="00AC2E79">
        <w:rPr>
          <w:rFonts w:eastAsia="標楷體" w:hint="eastAsia"/>
          <w:sz w:val="20"/>
          <w:szCs w:val="20"/>
        </w:rPr>
        <w:t>2</w:t>
      </w:r>
      <w:r w:rsidR="00C13BBE" w:rsidRPr="00AC2E79">
        <w:rPr>
          <w:rFonts w:eastAsia="標楷體"/>
          <w:sz w:val="20"/>
          <w:szCs w:val="20"/>
        </w:rPr>
        <w:t>學年度第</w:t>
      </w:r>
      <w:r w:rsidR="00E538EE" w:rsidRPr="00AC2E79">
        <w:rPr>
          <w:rFonts w:eastAsia="標楷體" w:hint="eastAsia"/>
          <w:sz w:val="20"/>
          <w:szCs w:val="20"/>
        </w:rPr>
        <w:t>4</w:t>
      </w:r>
      <w:r w:rsidR="00C13BBE" w:rsidRPr="00AC2E79">
        <w:rPr>
          <w:rFonts w:eastAsia="標楷體"/>
          <w:sz w:val="20"/>
          <w:szCs w:val="20"/>
        </w:rPr>
        <w:t>次校務基金管理委員會</w:t>
      </w:r>
      <w:r w:rsidR="006D09AD">
        <w:rPr>
          <w:rFonts w:eastAsia="標楷體" w:hint="eastAsia"/>
          <w:sz w:val="20"/>
          <w:szCs w:val="20"/>
        </w:rPr>
        <w:t>修正</w:t>
      </w:r>
      <w:r w:rsidR="00C13BBE" w:rsidRPr="00AC2E79">
        <w:rPr>
          <w:rFonts w:eastAsia="標楷體"/>
          <w:sz w:val="20"/>
          <w:szCs w:val="20"/>
        </w:rPr>
        <w:t>通過</w:t>
      </w:r>
    </w:p>
    <w:p w:rsidR="00AC2E79" w:rsidRPr="00AC2E79" w:rsidRDefault="00AC2E79" w:rsidP="00253736">
      <w:pPr>
        <w:spacing w:line="280" w:lineRule="exact"/>
        <w:jc w:val="right"/>
        <w:rPr>
          <w:rFonts w:ascii="標楷體" w:eastAsia="標楷體" w:hAnsi="標楷體"/>
        </w:rPr>
      </w:pPr>
      <w:r w:rsidRPr="00C13BBE">
        <w:rPr>
          <w:rFonts w:eastAsia="標楷體"/>
          <w:color w:val="FF0000"/>
          <w:sz w:val="20"/>
          <w:szCs w:val="20"/>
        </w:rPr>
        <w:t>11</w:t>
      </w:r>
      <w:r>
        <w:rPr>
          <w:rFonts w:eastAsia="標楷體" w:hint="eastAsia"/>
          <w:color w:val="FF0000"/>
          <w:sz w:val="20"/>
          <w:szCs w:val="20"/>
        </w:rPr>
        <w:t>3</w:t>
      </w:r>
      <w:r w:rsidRPr="00C13BBE">
        <w:rPr>
          <w:rFonts w:eastAsia="標楷體"/>
          <w:color w:val="FF0000"/>
          <w:sz w:val="20"/>
          <w:szCs w:val="20"/>
        </w:rPr>
        <w:t>年</w:t>
      </w:r>
      <w:r w:rsidR="00587A1E">
        <w:rPr>
          <w:rFonts w:eastAsia="標楷體" w:hint="eastAsia"/>
          <w:color w:val="FF0000"/>
          <w:sz w:val="20"/>
          <w:szCs w:val="20"/>
        </w:rPr>
        <w:t>12</w:t>
      </w:r>
      <w:r w:rsidRPr="00C13BBE">
        <w:rPr>
          <w:rFonts w:eastAsia="標楷體"/>
          <w:color w:val="FF0000"/>
          <w:sz w:val="20"/>
          <w:szCs w:val="20"/>
        </w:rPr>
        <w:t>月</w:t>
      </w:r>
      <w:r w:rsidR="00587A1E">
        <w:rPr>
          <w:rFonts w:eastAsia="標楷體" w:hint="eastAsia"/>
          <w:color w:val="FF0000"/>
          <w:sz w:val="20"/>
          <w:szCs w:val="20"/>
        </w:rPr>
        <w:t>16</w:t>
      </w:r>
      <w:r w:rsidRPr="00C13BBE">
        <w:rPr>
          <w:rFonts w:eastAsia="標楷體"/>
          <w:color w:val="FF0000"/>
          <w:sz w:val="20"/>
          <w:szCs w:val="20"/>
        </w:rPr>
        <w:t>日本校</w:t>
      </w:r>
      <w:r w:rsidRPr="00C13BBE">
        <w:rPr>
          <w:rFonts w:eastAsia="標楷體"/>
          <w:color w:val="FF0000"/>
          <w:sz w:val="20"/>
          <w:szCs w:val="20"/>
        </w:rPr>
        <w:t>11</w:t>
      </w:r>
      <w:r>
        <w:rPr>
          <w:rFonts w:eastAsia="標楷體" w:hint="eastAsia"/>
          <w:color w:val="FF0000"/>
          <w:sz w:val="20"/>
          <w:szCs w:val="20"/>
        </w:rPr>
        <w:t>3</w:t>
      </w:r>
      <w:r w:rsidRPr="00C13BBE">
        <w:rPr>
          <w:rFonts w:eastAsia="標楷體"/>
          <w:color w:val="FF0000"/>
          <w:sz w:val="20"/>
          <w:szCs w:val="20"/>
        </w:rPr>
        <w:t>學年度第</w:t>
      </w:r>
      <w:r w:rsidR="00587A1E">
        <w:rPr>
          <w:rFonts w:eastAsia="標楷體" w:hint="eastAsia"/>
          <w:color w:val="FF0000"/>
          <w:sz w:val="20"/>
          <w:szCs w:val="20"/>
        </w:rPr>
        <w:t>4</w:t>
      </w:r>
      <w:r w:rsidRPr="00C13BBE">
        <w:rPr>
          <w:rFonts w:eastAsia="標楷體"/>
          <w:color w:val="FF0000"/>
          <w:sz w:val="20"/>
          <w:szCs w:val="20"/>
        </w:rPr>
        <w:t>次校務基金管理委員會</w:t>
      </w:r>
      <w:r w:rsidR="006D09AD">
        <w:rPr>
          <w:rFonts w:eastAsia="標楷體" w:hint="eastAsia"/>
          <w:color w:val="FF0000"/>
          <w:sz w:val="20"/>
          <w:szCs w:val="20"/>
        </w:rPr>
        <w:t>修正</w:t>
      </w:r>
      <w:r w:rsidRPr="00C13BBE">
        <w:rPr>
          <w:rFonts w:eastAsia="標楷體"/>
          <w:color w:val="FF0000"/>
          <w:sz w:val="20"/>
          <w:szCs w:val="20"/>
        </w:rPr>
        <w:t>通過</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A39D9" w:rsidRPr="00FC2BAC" w:rsidTr="007A39D9">
        <w:trPr>
          <w:tblHeader/>
        </w:trPr>
        <w:tc>
          <w:tcPr>
            <w:tcW w:w="9639" w:type="dxa"/>
            <w:gridSpan w:val="2"/>
            <w:tcBorders>
              <w:top w:val="nil"/>
              <w:left w:val="nil"/>
              <w:bottom w:val="nil"/>
              <w:right w:val="nil"/>
            </w:tcBorders>
          </w:tcPr>
          <w:p w:rsidR="007A39D9" w:rsidRPr="00FC2BAC" w:rsidRDefault="007A39D9" w:rsidP="007A39D9">
            <w:pPr>
              <w:snapToGrid w:val="0"/>
              <w:rPr>
                <w:rFonts w:ascii="標楷體" w:eastAsia="標楷體" w:hAnsi="標楷體"/>
                <w:b/>
              </w:rPr>
            </w:pPr>
          </w:p>
        </w:tc>
      </w:tr>
      <w:tr w:rsidR="007A39D9" w:rsidRPr="00FC2BAC" w:rsidTr="007A39D9">
        <w:tc>
          <w:tcPr>
            <w:tcW w:w="1418" w:type="dxa"/>
            <w:tcBorders>
              <w:top w:val="nil"/>
              <w:left w:val="nil"/>
              <w:bottom w:val="nil"/>
              <w:right w:val="nil"/>
            </w:tcBorders>
          </w:tcPr>
          <w:p w:rsidR="007A39D9" w:rsidRPr="00FC2BAC" w:rsidRDefault="007A39D9" w:rsidP="00CC31C1">
            <w:pPr>
              <w:rPr>
                <w:rFonts w:ascii="標楷體" w:eastAsia="標楷體" w:hAnsi="標楷體"/>
              </w:rPr>
            </w:pPr>
            <w:r w:rsidRPr="00FC2BAC">
              <w:rPr>
                <w:rFonts w:ascii="標楷體" w:eastAsia="標楷體" w:hAnsi="標楷體"/>
              </w:rPr>
              <w:t>第一條</w:t>
            </w:r>
          </w:p>
          <w:p w:rsidR="007A39D9" w:rsidRPr="00FC2BAC" w:rsidRDefault="007A39D9" w:rsidP="00CC31C1">
            <w:pPr>
              <w:spacing w:line="240" w:lineRule="exact"/>
              <w:rPr>
                <w:rFonts w:ascii="標楷體" w:eastAsia="標楷體" w:hAnsi="標楷體"/>
              </w:rPr>
            </w:pPr>
          </w:p>
          <w:p w:rsidR="007A39D9" w:rsidRPr="00FC2BAC" w:rsidRDefault="007A39D9" w:rsidP="00CC31C1">
            <w:pPr>
              <w:spacing w:line="240" w:lineRule="exact"/>
              <w:rPr>
                <w:rFonts w:ascii="標楷體" w:eastAsia="標楷體" w:hAnsi="標楷體"/>
              </w:rPr>
            </w:pPr>
          </w:p>
          <w:p w:rsidR="007A39D9" w:rsidRPr="00FC2BAC" w:rsidRDefault="007A39D9" w:rsidP="00CC31C1">
            <w:pPr>
              <w:spacing w:line="240" w:lineRule="exact"/>
              <w:rPr>
                <w:rFonts w:ascii="標楷體" w:eastAsia="標楷體" w:hAnsi="標楷體"/>
              </w:rPr>
            </w:pPr>
          </w:p>
          <w:p w:rsidR="007A39D9" w:rsidRPr="00FC2BAC" w:rsidRDefault="007A39D9" w:rsidP="00CC31C1">
            <w:pPr>
              <w:spacing w:line="240" w:lineRule="exact"/>
              <w:rPr>
                <w:rFonts w:ascii="標楷體" w:eastAsia="標楷體" w:hAnsi="標楷體"/>
              </w:rPr>
            </w:pPr>
          </w:p>
          <w:p w:rsidR="007A39D9" w:rsidRPr="00FC2BAC" w:rsidRDefault="007A39D9" w:rsidP="00CC31C1">
            <w:pPr>
              <w:spacing w:line="240" w:lineRule="exact"/>
              <w:rPr>
                <w:rFonts w:ascii="標楷體" w:eastAsia="標楷體" w:hAnsi="標楷體"/>
              </w:rPr>
            </w:pPr>
          </w:p>
          <w:p w:rsidR="007A39D9" w:rsidRPr="00FC2BAC" w:rsidRDefault="007A39D9" w:rsidP="00CC31C1">
            <w:pPr>
              <w:spacing w:beforeLines="50" w:before="180"/>
              <w:rPr>
                <w:rFonts w:ascii="標楷體" w:eastAsia="標楷體" w:hAnsi="標楷體"/>
              </w:rPr>
            </w:pPr>
          </w:p>
          <w:p w:rsidR="007A39D9" w:rsidRPr="00FC2BAC" w:rsidRDefault="007A39D9" w:rsidP="00CC31C1">
            <w:pPr>
              <w:spacing w:beforeLines="45" w:before="162" w:line="480" w:lineRule="auto"/>
              <w:rPr>
                <w:rFonts w:ascii="標楷體" w:eastAsia="標楷體" w:hAnsi="標楷體"/>
              </w:rPr>
            </w:pPr>
          </w:p>
        </w:tc>
        <w:tc>
          <w:tcPr>
            <w:tcW w:w="8221" w:type="dxa"/>
            <w:tcBorders>
              <w:top w:val="nil"/>
              <w:left w:val="nil"/>
              <w:bottom w:val="nil"/>
              <w:right w:val="nil"/>
            </w:tcBorders>
          </w:tcPr>
          <w:p w:rsidR="007A39D9" w:rsidRPr="00FC2BAC" w:rsidRDefault="007A39D9" w:rsidP="00A0532B">
            <w:pPr>
              <w:snapToGrid w:val="0"/>
              <w:rPr>
                <w:rFonts w:ascii="標楷體" w:eastAsia="標楷體" w:hAnsi="標楷體"/>
              </w:rPr>
            </w:pPr>
            <w:r w:rsidRPr="00FC2BAC">
              <w:rPr>
                <w:rFonts w:ascii="標楷體" w:eastAsia="標楷體" w:hAnsi="標楷體"/>
                <w:b/>
              </w:rPr>
              <w:t>本契約經</w:t>
            </w:r>
            <w:r w:rsidRPr="00FC2BAC">
              <w:rPr>
                <w:rFonts w:ascii="標楷體" w:eastAsia="標楷體" w:hAnsi="標楷體" w:hint="eastAsia"/>
                <w:b/>
              </w:rPr>
              <w:t>雇用人</w:t>
            </w:r>
            <w:r w:rsidRPr="00FC2BAC">
              <w:rPr>
                <w:rFonts w:ascii="標楷體" w:eastAsia="標楷體" w:hAnsi="標楷體" w:hint="eastAsia"/>
                <w:b/>
                <w:u w:val="single"/>
              </w:rPr>
              <w:t xml:space="preserve">                                  </w:t>
            </w:r>
            <w:r w:rsidRPr="00FC2BAC">
              <w:rPr>
                <w:rFonts w:ascii="標楷體" w:eastAsia="標楷體" w:hAnsi="標楷體" w:hint="eastAsia"/>
              </w:rPr>
              <w:t>（</w:t>
            </w:r>
            <w:r w:rsidRPr="00FC2BAC">
              <w:rPr>
                <w:rFonts w:ascii="標楷體" w:eastAsia="標楷體" w:hAnsi="標楷體"/>
              </w:rPr>
              <w:t>以下</w:t>
            </w:r>
            <w:r w:rsidRPr="00FC2BAC">
              <w:rPr>
                <w:rFonts w:ascii="標楷體" w:eastAsia="標楷體" w:hAnsi="標楷體" w:hint="eastAsia"/>
              </w:rPr>
              <w:t>簡</w:t>
            </w:r>
            <w:r w:rsidRPr="00FC2BAC">
              <w:rPr>
                <w:rFonts w:ascii="標楷體" w:eastAsia="標楷體" w:hAnsi="標楷體"/>
              </w:rPr>
              <w:t>稱甲方</w:t>
            </w:r>
            <w:r w:rsidRPr="00FC2BAC">
              <w:rPr>
                <w:rFonts w:ascii="標楷體" w:eastAsia="標楷體" w:hAnsi="標楷體" w:hint="eastAsia"/>
              </w:rPr>
              <w:t>）</w:t>
            </w:r>
            <w:r w:rsidRPr="00FC2BAC">
              <w:rPr>
                <w:rFonts w:ascii="標楷體" w:eastAsia="標楷體" w:hAnsi="標楷體"/>
              </w:rPr>
              <w:t>與受</w:t>
            </w:r>
            <w:proofErr w:type="gramStart"/>
            <w:r w:rsidRPr="00FC2BAC">
              <w:rPr>
                <w:rFonts w:ascii="標楷體" w:eastAsia="標楷體" w:hAnsi="標楷體"/>
              </w:rPr>
              <w:t>僱</w:t>
            </w:r>
            <w:proofErr w:type="gramEnd"/>
            <w:r w:rsidRPr="00FC2BAC">
              <w:rPr>
                <w:rFonts w:ascii="標楷體" w:eastAsia="標楷體" w:hAnsi="標楷體"/>
              </w:rPr>
              <w:t>船員（以下簡稱乙方）</w:t>
            </w:r>
            <w:r w:rsidRPr="00FC2BAC">
              <w:rPr>
                <w:rFonts w:ascii="標楷體" w:eastAsia="標楷體" w:hAnsi="標楷體" w:hint="eastAsia"/>
              </w:rPr>
              <w:t>雙方</w:t>
            </w:r>
            <w:r w:rsidRPr="00FC2BAC">
              <w:rPr>
                <w:rFonts w:ascii="標楷體" w:eastAsia="標楷體" w:hAnsi="標楷體"/>
              </w:rPr>
              <w:t>基於誠實信用、公平對等原則同意簽訂，並由乙方法定繼承人連署。</w:t>
            </w:r>
          </w:p>
          <w:p w:rsidR="007A39D9" w:rsidRPr="00FC2BAC" w:rsidRDefault="007A39D9" w:rsidP="004C0BFD">
            <w:pPr>
              <w:snapToGrid w:val="0"/>
              <w:jc w:val="both"/>
              <w:rPr>
                <w:rFonts w:ascii="標楷體" w:eastAsia="標楷體" w:hAnsi="標楷體"/>
              </w:rPr>
            </w:pPr>
            <w:r w:rsidRPr="00FC2BAC">
              <w:rPr>
                <w:rFonts w:ascii="標楷體" w:eastAsia="標楷體" w:hAnsi="標楷體"/>
              </w:rPr>
              <w:t>本契約未規定事項，</w:t>
            </w:r>
            <w:r w:rsidRPr="00FC2BAC">
              <w:rPr>
                <w:rFonts w:ascii="標楷體" w:eastAsia="標楷體" w:hAnsi="標楷體" w:hint="eastAsia"/>
              </w:rPr>
              <w:t>依據船員法、主管機關法令及甲方</w:t>
            </w:r>
            <w:proofErr w:type="gramStart"/>
            <w:r w:rsidRPr="00FC2BAC">
              <w:rPr>
                <w:rFonts w:ascii="標楷體" w:eastAsia="標楷體" w:hAnsi="標楷體" w:hint="eastAsia"/>
              </w:rPr>
              <w:t>御</w:t>
            </w:r>
            <w:proofErr w:type="gramEnd"/>
            <w:r w:rsidRPr="00FC2BAC">
              <w:rPr>
                <w:rFonts w:ascii="標楷體" w:eastAsia="標楷體" w:hAnsi="標楷體" w:hint="eastAsia"/>
              </w:rPr>
              <w:t>風實習船工作人員管理要點等相關規定辦理。如該項有關法令修正時，從其修正後之規定。</w:t>
            </w:r>
          </w:p>
          <w:p w:rsidR="007A39D9" w:rsidRPr="00FC2BAC" w:rsidRDefault="007A39D9" w:rsidP="001C1BF6">
            <w:pPr>
              <w:snapToGrid w:val="0"/>
              <w:jc w:val="both"/>
              <w:rPr>
                <w:rFonts w:ascii="標楷體" w:eastAsia="標楷體" w:hAnsi="標楷體"/>
              </w:rPr>
            </w:pPr>
            <w:r w:rsidRPr="00FC2BAC">
              <w:rPr>
                <w:rFonts w:ascii="標楷體" w:eastAsia="標楷體" w:hAnsi="標楷體"/>
              </w:rPr>
              <w:t>甲方與乙方於本契約以外所為之約定或乙方對甲方所作之承諾，與法令</w:t>
            </w:r>
            <w:r w:rsidRPr="00FC2BAC">
              <w:rPr>
                <w:rFonts w:ascii="標楷體" w:eastAsia="標楷體" w:hAnsi="標楷體" w:hint="eastAsia"/>
              </w:rPr>
              <w:t>牴</w:t>
            </w:r>
            <w:r w:rsidRPr="00FC2BAC">
              <w:rPr>
                <w:rFonts w:ascii="標楷體" w:eastAsia="標楷體" w:hAnsi="標楷體"/>
              </w:rPr>
              <w:t>觸或與本契約牴觸者，</w:t>
            </w:r>
            <w:proofErr w:type="gramStart"/>
            <w:r w:rsidRPr="00FC2BAC">
              <w:rPr>
                <w:rFonts w:ascii="標楷體" w:eastAsia="標楷體" w:hAnsi="標楷體"/>
              </w:rPr>
              <w:t>均不生效</w:t>
            </w:r>
            <w:proofErr w:type="gramEnd"/>
            <w:r w:rsidRPr="00FC2BAC">
              <w:rPr>
                <w:rFonts w:ascii="標楷體" w:eastAsia="標楷體" w:hAnsi="標楷體"/>
              </w:rPr>
              <w:t>力。</w:t>
            </w:r>
          </w:p>
          <w:p w:rsidR="007A39D9" w:rsidRPr="00FC2BAC" w:rsidRDefault="007A39D9" w:rsidP="001C1BF6">
            <w:pPr>
              <w:snapToGrid w:val="0"/>
              <w:jc w:val="both"/>
              <w:rPr>
                <w:rFonts w:ascii="標楷體" w:eastAsia="標楷體" w:hAnsi="標楷體"/>
              </w:rPr>
            </w:pPr>
            <w:r w:rsidRPr="00FC2BAC">
              <w:rPr>
                <w:rFonts w:ascii="標楷體" w:eastAsia="標楷體" w:hAnsi="標楷體" w:hint="eastAsia"/>
              </w:rPr>
              <w:t>船舶所有權人：</w:t>
            </w:r>
            <w:proofErr w:type="gramStart"/>
            <w:r w:rsidRPr="00FC2BAC">
              <w:rPr>
                <w:rFonts w:ascii="標楷體" w:eastAsia="標楷體" w:hAnsi="標楷體" w:hint="eastAsia"/>
              </w:rPr>
              <w:t>ˍ</w:t>
            </w:r>
            <w:proofErr w:type="gramEnd"/>
            <w:r w:rsidRPr="00FC2BAC">
              <w:rPr>
                <w:rFonts w:ascii="標楷體" w:eastAsia="標楷體" w:hAnsi="標楷體" w:hint="eastAsia"/>
              </w:rPr>
              <w:t>ˍˍˍˍˍˍˍˍˍˍˍˍ</w:t>
            </w:r>
          </w:p>
          <w:p w:rsidR="007A39D9" w:rsidRPr="00FC2BAC" w:rsidRDefault="007A39D9" w:rsidP="001C1BF6">
            <w:pPr>
              <w:snapToGrid w:val="0"/>
              <w:jc w:val="both"/>
              <w:rPr>
                <w:rFonts w:ascii="標楷體" w:eastAsia="標楷體" w:hAnsi="標楷體"/>
              </w:rPr>
            </w:pPr>
            <w:r w:rsidRPr="00FC2BAC">
              <w:rPr>
                <w:rFonts w:ascii="標楷體" w:eastAsia="標楷體" w:hAnsi="標楷體" w:hint="eastAsia"/>
              </w:rPr>
              <w:t>船舶代管人：</w:t>
            </w:r>
            <w:proofErr w:type="gramStart"/>
            <w:r w:rsidRPr="00FC2BAC">
              <w:rPr>
                <w:rFonts w:ascii="標楷體" w:eastAsia="標楷體" w:hAnsi="標楷體" w:hint="eastAsia"/>
              </w:rPr>
              <w:t>ˍ</w:t>
            </w:r>
            <w:proofErr w:type="gramEnd"/>
            <w:r w:rsidRPr="00FC2BAC">
              <w:rPr>
                <w:rFonts w:ascii="標楷體" w:eastAsia="標楷體" w:hAnsi="標楷體" w:hint="eastAsia"/>
              </w:rPr>
              <w:t>ˍˍˍˍˍˍˍˍˍˍˍˍˍ</w:t>
            </w:r>
          </w:p>
          <w:p w:rsidR="007A39D9" w:rsidRPr="00FC2BAC" w:rsidRDefault="007A39D9" w:rsidP="001C1BF6">
            <w:pPr>
              <w:snapToGrid w:val="0"/>
              <w:jc w:val="both"/>
              <w:rPr>
                <w:rFonts w:ascii="標楷體" w:eastAsia="標楷體" w:hAnsi="標楷體"/>
              </w:rPr>
            </w:pPr>
            <w:r w:rsidRPr="00FC2BAC">
              <w:rPr>
                <w:rFonts w:ascii="標楷體" w:eastAsia="標楷體" w:hAnsi="標楷體" w:hint="eastAsia"/>
              </w:rPr>
              <w:t>船舶註冊編號：</w:t>
            </w:r>
            <w:proofErr w:type="gramStart"/>
            <w:r w:rsidRPr="00FC2BAC">
              <w:rPr>
                <w:rFonts w:ascii="標楷體" w:eastAsia="標楷體" w:hAnsi="標楷體" w:hint="eastAsia"/>
              </w:rPr>
              <w:t>ˍ</w:t>
            </w:r>
            <w:proofErr w:type="gramEnd"/>
            <w:r w:rsidRPr="00FC2BAC">
              <w:rPr>
                <w:rFonts w:ascii="標楷體" w:eastAsia="標楷體" w:hAnsi="標楷體" w:hint="eastAsia"/>
              </w:rPr>
              <w:t>ˍˍˍˍˍˍˍˍˍ</w:t>
            </w:r>
          </w:p>
          <w:p w:rsidR="007A39D9" w:rsidRPr="00FC2BAC" w:rsidRDefault="007A39D9" w:rsidP="001C1BF6">
            <w:pPr>
              <w:snapToGrid w:val="0"/>
              <w:jc w:val="both"/>
              <w:rPr>
                <w:rFonts w:ascii="標楷體" w:eastAsia="標楷體" w:hAnsi="標楷體"/>
              </w:rPr>
            </w:pPr>
            <w:r w:rsidRPr="00FC2BAC">
              <w:rPr>
                <w:rFonts w:ascii="標楷體" w:eastAsia="標楷體" w:hAnsi="標楷體" w:hint="eastAsia"/>
              </w:rPr>
              <w:t>註冊國家：</w:t>
            </w:r>
            <w:proofErr w:type="gramStart"/>
            <w:r w:rsidRPr="00FC2BAC">
              <w:rPr>
                <w:rFonts w:ascii="標楷體" w:eastAsia="標楷體" w:hAnsi="標楷體" w:hint="eastAsia"/>
              </w:rPr>
              <w:t>ˍ</w:t>
            </w:r>
            <w:proofErr w:type="gramEnd"/>
            <w:r w:rsidRPr="00FC2BAC">
              <w:rPr>
                <w:rFonts w:ascii="標楷體" w:eastAsia="標楷體" w:hAnsi="標楷體" w:hint="eastAsia"/>
              </w:rPr>
              <w:t>ˍˍˍˍˍˍˍˍˍ</w:t>
            </w:r>
          </w:p>
          <w:p w:rsidR="007A39D9" w:rsidRPr="00FC2BAC" w:rsidRDefault="007A39D9" w:rsidP="001C1BF6">
            <w:pPr>
              <w:snapToGrid w:val="0"/>
              <w:jc w:val="both"/>
              <w:rPr>
                <w:rFonts w:ascii="標楷體" w:eastAsia="標楷體" w:hAnsi="標楷體"/>
              </w:rPr>
            </w:pPr>
            <w:r w:rsidRPr="00FC2BAC">
              <w:rPr>
                <w:rFonts w:ascii="標楷體" w:eastAsia="標楷體" w:hAnsi="標楷體" w:hint="eastAsia"/>
              </w:rPr>
              <w:t>註冊地址：</w:t>
            </w:r>
            <w:proofErr w:type="gramStart"/>
            <w:r w:rsidRPr="00FC2BAC">
              <w:rPr>
                <w:rFonts w:ascii="標楷體" w:eastAsia="標楷體" w:hAnsi="標楷體" w:hint="eastAsia"/>
              </w:rPr>
              <w:t>ˍ</w:t>
            </w:r>
            <w:proofErr w:type="gramEnd"/>
            <w:r w:rsidRPr="00FC2BAC">
              <w:rPr>
                <w:rFonts w:ascii="標楷體" w:eastAsia="標楷體" w:hAnsi="標楷體" w:hint="eastAsia"/>
              </w:rPr>
              <w:t>ˍˍˍˍˍˍˍˍˍˍˍˍˍˍˍˍˍˍˍˍˍˍˍˍˍˍˍ</w:t>
            </w:r>
          </w:p>
          <w:p w:rsidR="007A39D9" w:rsidRPr="00FC2BAC" w:rsidRDefault="007A39D9" w:rsidP="00062652">
            <w:pPr>
              <w:snapToGrid w:val="0"/>
              <w:jc w:val="both"/>
              <w:rPr>
                <w:rFonts w:ascii="標楷體" w:eastAsia="標楷體" w:hAnsi="標楷體"/>
              </w:rPr>
            </w:pPr>
          </w:p>
        </w:tc>
      </w:tr>
      <w:tr w:rsidR="007A39D9" w:rsidRPr="00FC2BAC" w:rsidTr="007A39D9">
        <w:tc>
          <w:tcPr>
            <w:tcW w:w="1418" w:type="dxa"/>
            <w:tcBorders>
              <w:top w:val="nil"/>
              <w:left w:val="nil"/>
              <w:bottom w:val="nil"/>
              <w:right w:val="nil"/>
            </w:tcBorders>
          </w:tcPr>
          <w:p w:rsidR="007A39D9" w:rsidRPr="00FC2BAC" w:rsidRDefault="007A39D9" w:rsidP="00CC31C1">
            <w:pPr>
              <w:rPr>
                <w:rFonts w:ascii="標楷體" w:eastAsia="標楷體" w:hAnsi="標楷體"/>
              </w:rPr>
            </w:pPr>
            <w:r w:rsidRPr="00FC2BAC">
              <w:rPr>
                <w:rFonts w:ascii="標楷體" w:eastAsia="標楷體" w:hAnsi="標楷體"/>
              </w:rPr>
              <w:t xml:space="preserve">第二條 </w:t>
            </w:r>
          </w:p>
          <w:p w:rsidR="007A39D9" w:rsidRPr="00FC2BAC" w:rsidRDefault="007A39D9" w:rsidP="00CC31C1">
            <w:pPr>
              <w:spacing w:beforeLines="25" w:before="90"/>
              <w:rPr>
                <w:rFonts w:ascii="標楷體" w:eastAsia="標楷體" w:hAnsi="標楷體"/>
              </w:rPr>
            </w:pPr>
          </w:p>
        </w:tc>
        <w:tc>
          <w:tcPr>
            <w:tcW w:w="8221" w:type="dxa"/>
            <w:tcBorders>
              <w:top w:val="nil"/>
              <w:left w:val="nil"/>
              <w:bottom w:val="nil"/>
              <w:right w:val="nil"/>
            </w:tcBorders>
          </w:tcPr>
          <w:p w:rsidR="007A39D9" w:rsidRPr="00FC2BAC" w:rsidRDefault="007A39D9" w:rsidP="004565DB">
            <w:pPr>
              <w:pStyle w:val="aff"/>
              <w:rPr>
                <w:rFonts w:ascii="標楷體" w:eastAsia="標楷體" w:hAnsi="標楷體"/>
                <w:b/>
                <w:spacing w:val="40"/>
              </w:rPr>
            </w:pPr>
            <w:r w:rsidRPr="00FC2BAC">
              <w:rPr>
                <w:rFonts w:ascii="標楷體" w:eastAsia="標楷體" w:hAnsi="標楷體"/>
                <w:b/>
              </w:rPr>
              <w:t>乙方姓名</w:t>
            </w:r>
            <w:r w:rsidRPr="00FC2BAC">
              <w:rPr>
                <w:rFonts w:ascii="標楷體" w:eastAsia="標楷體" w:hAnsi="標楷體"/>
                <w:b/>
                <w:spacing w:val="36"/>
              </w:rPr>
              <w:t>：</w:t>
            </w:r>
            <w:r w:rsidRPr="00FC2BAC">
              <w:rPr>
                <w:rFonts w:ascii="標楷體" w:eastAsia="標楷體" w:hAnsi="標楷體"/>
                <w:b/>
                <w:spacing w:val="40"/>
              </w:rPr>
              <w:t xml:space="preserve"> </w:t>
            </w:r>
          </w:p>
          <w:p w:rsidR="007A39D9" w:rsidRPr="00FC2BAC" w:rsidRDefault="007A39D9" w:rsidP="004565DB">
            <w:pPr>
              <w:pStyle w:val="aff"/>
              <w:rPr>
                <w:rFonts w:ascii="標楷體" w:eastAsia="標楷體" w:hAnsi="標楷體"/>
                <w:b/>
                <w:kern w:val="0"/>
              </w:rPr>
            </w:pPr>
          </w:p>
          <w:p w:rsidR="007A39D9" w:rsidRPr="00FC2BAC" w:rsidRDefault="007A39D9" w:rsidP="004565DB">
            <w:pPr>
              <w:pStyle w:val="aff"/>
              <w:rPr>
                <w:rFonts w:ascii="標楷體" w:eastAsia="標楷體" w:hAnsi="標楷體"/>
                <w:b/>
              </w:rPr>
            </w:pPr>
            <w:r w:rsidRPr="00FC2BAC">
              <w:rPr>
                <w:rFonts w:ascii="標楷體" w:eastAsia="標楷體" w:hAnsi="標楷體"/>
                <w:b/>
              </w:rPr>
              <w:t>乙方年齡：　     歲</w:t>
            </w:r>
            <w:r w:rsidRPr="00FC2BAC">
              <w:rPr>
                <w:rFonts w:ascii="標楷體" w:eastAsia="標楷體" w:hAnsi="標楷體" w:hint="eastAsia"/>
                <w:b/>
              </w:rPr>
              <w:t>；</w:t>
            </w:r>
            <w:r w:rsidRPr="00FC2BAC">
              <w:rPr>
                <w:rFonts w:ascii="標楷體" w:eastAsia="標楷體" w:hAnsi="標楷體"/>
                <w:b/>
              </w:rPr>
              <w:t>出生於</w:t>
            </w:r>
            <w:r w:rsidRPr="00FC2BAC">
              <w:rPr>
                <w:rFonts w:ascii="標楷體" w:eastAsia="標楷體" w:hAnsi="標楷體" w:hint="eastAsia"/>
                <w:b/>
              </w:rPr>
              <w:t xml:space="preserve">民國     </w:t>
            </w:r>
            <w:r w:rsidRPr="00FC2BAC">
              <w:rPr>
                <w:rFonts w:ascii="標楷體" w:eastAsia="標楷體" w:hAnsi="標楷體"/>
                <w:b/>
              </w:rPr>
              <w:t>年</w:t>
            </w:r>
            <w:r w:rsidRPr="00FC2BAC">
              <w:rPr>
                <w:rFonts w:ascii="標楷體" w:eastAsia="標楷體" w:hAnsi="標楷體" w:hint="eastAsia"/>
                <w:b/>
              </w:rPr>
              <w:t xml:space="preserve">   </w:t>
            </w:r>
            <w:r w:rsidRPr="00FC2BAC">
              <w:rPr>
                <w:rFonts w:ascii="標楷體" w:eastAsia="標楷體" w:hAnsi="標楷體"/>
                <w:b/>
              </w:rPr>
              <w:t>月</w:t>
            </w:r>
            <w:r w:rsidRPr="00FC2BAC">
              <w:rPr>
                <w:rFonts w:ascii="標楷體" w:eastAsia="標楷體" w:hAnsi="標楷體" w:hint="eastAsia"/>
                <w:b/>
              </w:rPr>
              <w:t xml:space="preserve">   </w:t>
            </w:r>
            <w:r w:rsidRPr="00FC2BAC">
              <w:rPr>
                <w:rFonts w:ascii="標楷體" w:eastAsia="標楷體" w:hAnsi="標楷體"/>
                <w:b/>
              </w:rPr>
              <w:t>日；出生地：</w:t>
            </w:r>
            <w:r w:rsidRPr="00FC2BAC">
              <w:rPr>
                <w:rFonts w:ascii="標楷體" w:eastAsia="標楷體" w:hAnsi="標楷體" w:hint="eastAsia"/>
                <w:b/>
              </w:rPr>
              <w:t xml:space="preserve">             </w:t>
            </w:r>
          </w:p>
          <w:p w:rsidR="007A39D9" w:rsidRPr="00FC2BAC" w:rsidRDefault="007A39D9" w:rsidP="004565DB">
            <w:pPr>
              <w:pStyle w:val="aff"/>
              <w:rPr>
                <w:rFonts w:ascii="標楷體" w:eastAsia="標楷體" w:hAnsi="標楷體"/>
                <w:b/>
              </w:rPr>
            </w:pPr>
          </w:p>
        </w:tc>
      </w:tr>
      <w:tr w:rsidR="007A39D9" w:rsidRPr="00FC2BAC" w:rsidTr="007A39D9">
        <w:tc>
          <w:tcPr>
            <w:tcW w:w="1418" w:type="dxa"/>
            <w:tcBorders>
              <w:top w:val="nil"/>
              <w:left w:val="nil"/>
              <w:bottom w:val="nil"/>
              <w:right w:val="nil"/>
            </w:tcBorders>
          </w:tcPr>
          <w:p w:rsidR="007A39D9" w:rsidRPr="00FC2BAC" w:rsidRDefault="007A39D9" w:rsidP="00CC31C1">
            <w:pPr>
              <w:snapToGrid w:val="0"/>
              <w:rPr>
                <w:rFonts w:ascii="標楷體" w:eastAsia="標楷體" w:hAnsi="標楷體"/>
              </w:rPr>
            </w:pPr>
            <w:r w:rsidRPr="00FC2BAC">
              <w:rPr>
                <w:rFonts w:ascii="標楷體" w:eastAsia="標楷體" w:hAnsi="標楷體"/>
              </w:rPr>
              <w:t>第三條</w:t>
            </w:r>
          </w:p>
          <w:p w:rsidR="007A39D9" w:rsidRPr="00FC2BAC" w:rsidRDefault="007A39D9" w:rsidP="00CC31C1">
            <w:pPr>
              <w:snapToGrid w:val="0"/>
              <w:spacing w:beforeLines="25" w:before="90"/>
              <w:rPr>
                <w:rFonts w:ascii="標楷體" w:eastAsia="標楷體" w:hAnsi="標楷體"/>
              </w:rPr>
            </w:pPr>
          </w:p>
        </w:tc>
        <w:tc>
          <w:tcPr>
            <w:tcW w:w="8221" w:type="dxa"/>
            <w:tcBorders>
              <w:top w:val="nil"/>
              <w:left w:val="nil"/>
              <w:bottom w:val="nil"/>
              <w:right w:val="nil"/>
            </w:tcBorders>
          </w:tcPr>
          <w:p w:rsidR="007A39D9" w:rsidRDefault="007A39D9" w:rsidP="004565DB">
            <w:pPr>
              <w:pStyle w:val="aff"/>
              <w:rPr>
                <w:rFonts w:ascii="標楷體" w:eastAsia="標楷體" w:hAnsi="標楷體"/>
                <w:b/>
              </w:rPr>
            </w:pPr>
            <w:r w:rsidRPr="00FC2BAC">
              <w:rPr>
                <w:rFonts w:ascii="標楷體" w:eastAsia="標楷體" w:hAnsi="標楷體"/>
                <w:b/>
                <w:spacing w:val="26"/>
              </w:rPr>
              <w:t>乙方受</w:t>
            </w:r>
            <w:proofErr w:type="gramStart"/>
            <w:r w:rsidRPr="00FC2BAC">
              <w:rPr>
                <w:rFonts w:ascii="標楷體" w:eastAsia="標楷體" w:hAnsi="標楷體"/>
                <w:b/>
                <w:spacing w:val="26"/>
              </w:rPr>
              <w:t>僱</w:t>
            </w:r>
            <w:proofErr w:type="gramEnd"/>
            <w:r w:rsidRPr="00FC2BAC">
              <w:rPr>
                <w:rFonts w:ascii="標楷體" w:eastAsia="標楷體" w:hAnsi="標楷體"/>
                <w:b/>
                <w:spacing w:val="26"/>
              </w:rPr>
              <w:t>職務</w:t>
            </w:r>
            <w:r w:rsidRPr="00FC2BAC">
              <w:rPr>
                <w:rFonts w:ascii="標楷體" w:eastAsia="標楷體" w:hAnsi="標楷體"/>
                <w:b/>
              </w:rPr>
              <w:t>：</w:t>
            </w:r>
          </w:p>
          <w:p w:rsidR="005A6C3F" w:rsidRPr="00FD1928" w:rsidRDefault="005A6C3F" w:rsidP="004565DB">
            <w:pPr>
              <w:pStyle w:val="aff"/>
              <w:rPr>
                <w:rFonts w:ascii="標楷體" w:eastAsia="標楷體" w:hAnsi="標楷體"/>
                <w:b/>
                <w:u w:val="single"/>
              </w:rPr>
            </w:pPr>
            <w:r w:rsidRPr="00FD1928">
              <w:rPr>
                <w:rFonts w:ascii="標楷體" w:eastAsia="標楷體" w:hint="eastAsia"/>
                <w:b/>
                <w:color w:val="FF0000"/>
                <w:u w:val="single"/>
              </w:rPr>
              <w:t>乙方於</w:t>
            </w:r>
            <w:r w:rsidR="00FD1928">
              <w:rPr>
                <w:rFonts w:ascii="標楷體" w:eastAsia="標楷體" w:hint="eastAsia"/>
                <w:b/>
                <w:color w:val="FF0000"/>
                <w:u w:val="single"/>
              </w:rPr>
              <w:t>航政機關</w:t>
            </w:r>
            <w:proofErr w:type="gramStart"/>
            <w:r w:rsidRPr="00FD1928">
              <w:rPr>
                <w:rFonts w:ascii="標楷體" w:eastAsia="標楷體" w:hint="eastAsia"/>
                <w:b/>
                <w:color w:val="FF0000"/>
                <w:u w:val="single"/>
              </w:rPr>
              <w:t>辦理任卸職</w:t>
            </w:r>
            <w:proofErr w:type="gramEnd"/>
            <w:r w:rsidR="00D87284">
              <w:rPr>
                <w:rFonts w:ascii="標楷體" w:eastAsia="標楷體" w:hint="eastAsia"/>
                <w:b/>
                <w:color w:val="FF0000"/>
                <w:u w:val="single"/>
              </w:rPr>
              <w:t>認可之</w:t>
            </w:r>
            <w:r w:rsidRPr="00FD1928">
              <w:rPr>
                <w:rFonts w:ascii="標楷體" w:eastAsia="標楷體" w:hint="eastAsia"/>
                <w:b/>
                <w:color w:val="FF0000"/>
                <w:u w:val="single"/>
              </w:rPr>
              <w:t>職</w:t>
            </w:r>
            <w:r w:rsidR="00455FBF">
              <w:rPr>
                <w:rFonts w:ascii="標楷體" w:eastAsia="標楷體" w:hint="eastAsia"/>
                <w:b/>
                <w:color w:val="FF0000"/>
                <w:u w:val="single"/>
              </w:rPr>
              <w:t>務</w:t>
            </w:r>
            <w:r w:rsidRPr="00FD1928">
              <w:rPr>
                <w:rFonts w:ascii="標楷體" w:eastAsia="標楷體" w:hint="eastAsia"/>
                <w:b/>
                <w:color w:val="FF0000"/>
                <w:u w:val="single"/>
              </w:rPr>
              <w:t>：</w:t>
            </w:r>
          </w:p>
          <w:p w:rsidR="007A39D9" w:rsidRPr="00FC2BAC" w:rsidRDefault="007A39D9" w:rsidP="00A037C0">
            <w:pPr>
              <w:snapToGrid w:val="0"/>
              <w:rPr>
                <w:rFonts w:ascii="標楷體" w:eastAsia="標楷體" w:hAnsi="標楷體"/>
                <w:b/>
                <w:spacing w:val="26"/>
              </w:rPr>
            </w:pPr>
            <w:r w:rsidRPr="00FC2BAC">
              <w:rPr>
                <w:rFonts w:ascii="標楷體" w:eastAsia="標楷體" w:hAnsi="標楷體"/>
                <w:b/>
                <w:spacing w:val="26"/>
              </w:rPr>
              <w:t>乙方服務船名：</w:t>
            </w:r>
            <w:proofErr w:type="gramStart"/>
            <w:r w:rsidRPr="00FC2BAC">
              <w:rPr>
                <w:rFonts w:ascii="標楷體" w:eastAsia="標楷體" w:hAnsi="標楷體" w:hint="eastAsia"/>
                <w:b/>
                <w:spacing w:val="26"/>
              </w:rPr>
              <w:t>御</w:t>
            </w:r>
            <w:proofErr w:type="gramEnd"/>
            <w:r w:rsidRPr="00FC2BAC">
              <w:rPr>
                <w:rFonts w:ascii="標楷體" w:eastAsia="標楷體" w:hAnsi="標楷體" w:hint="eastAsia"/>
                <w:b/>
                <w:spacing w:val="26"/>
              </w:rPr>
              <w:t>風</w:t>
            </w:r>
            <w:r w:rsidRPr="00FC2BAC">
              <w:rPr>
                <w:rFonts w:ascii="標楷體" w:eastAsia="標楷體" w:hAnsi="標楷體"/>
                <w:b/>
                <w:spacing w:val="26"/>
              </w:rPr>
              <w:t xml:space="preserve"> 　　　　　　　　　　　　</w:t>
            </w:r>
            <w:r w:rsidRPr="00FC2BAC">
              <w:rPr>
                <w:rFonts w:ascii="標楷體" w:eastAsia="標楷體" w:hAnsi="標楷體" w:hint="eastAsia"/>
                <w:b/>
                <w:spacing w:val="26"/>
              </w:rPr>
              <w:t xml:space="preserve">  </w:t>
            </w:r>
            <w:r w:rsidRPr="00FC2BAC">
              <w:rPr>
                <w:rFonts w:ascii="標楷體" w:eastAsia="標楷體" w:hAnsi="標楷體"/>
                <w:b/>
                <w:spacing w:val="26"/>
              </w:rPr>
              <w:t xml:space="preserve">   </w:t>
            </w:r>
          </w:p>
          <w:p w:rsidR="00AE16B4" w:rsidRPr="00E044D2" w:rsidRDefault="008B02CE" w:rsidP="008B02CE">
            <w:pPr>
              <w:pStyle w:val="aff"/>
              <w:jc w:val="both"/>
              <w:rPr>
                <w:rFonts w:ascii="標楷體" w:eastAsia="標楷體" w:hAnsi="標楷體"/>
              </w:rPr>
            </w:pPr>
            <w:r w:rsidRPr="00E044D2">
              <w:rPr>
                <w:rFonts w:ascii="標楷體" w:eastAsia="標楷體" w:hAnsi="標楷體" w:hint="eastAsia"/>
              </w:rPr>
              <w:t>甲方因教學、船員工作適任因素或船員取得海事資經歷年資等營運業務需要，</w:t>
            </w:r>
            <w:proofErr w:type="gramStart"/>
            <w:r w:rsidRPr="00E044D2">
              <w:rPr>
                <w:rFonts w:ascii="標楷體" w:eastAsia="標楷體" w:hAnsi="標楷體" w:hint="eastAsia"/>
              </w:rPr>
              <w:t>得經乙方</w:t>
            </w:r>
            <w:proofErr w:type="gramEnd"/>
            <w:r w:rsidRPr="00E044D2">
              <w:rPr>
                <w:rFonts w:ascii="標楷體" w:eastAsia="標楷體" w:hAnsi="標楷體" w:hint="eastAsia"/>
              </w:rPr>
              <w:t>同意依其</w:t>
            </w:r>
            <w:proofErr w:type="gramStart"/>
            <w:r w:rsidRPr="00E044D2">
              <w:rPr>
                <w:rFonts w:ascii="標楷體" w:eastAsia="標楷體" w:hAnsi="標楷體" w:hint="eastAsia"/>
              </w:rPr>
              <w:t>所具適</w:t>
            </w:r>
            <w:proofErr w:type="gramEnd"/>
            <w:r w:rsidRPr="00E044D2">
              <w:rPr>
                <w:rFonts w:ascii="標楷體" w:eastAsia="標楷體" w:hAnsi="標楷體" w:hint="eastAsia"/>
              </w:rPr>
              <w:t>任證書資格調整至職責程度相當之其他船員職務，並依調整後職務支薪；乙方拒絕調整職務，由甲方列入考核及續</w:t>
            </w:r>
            <w:proofErr w:type="gramStart"/>
            <w:r w:rsidRPr="00E044D2">
              <w:rPr>
                <w:rFonts w:ascii="標楷體" w:eastAsia="標楷體" w:hAnsi="標楷體" w:hint="eastAsia"/>
              </w:rPr>
              <w:t>僱參據</w:t>
            </w:r>
            <w:proofErr w:type="gramEnd"/>
            <w:r w:rsidRPr="00E044D2">
              <w:rPr>
                <w:rFonts w:ascii="標楷體" w:eastAsia="標楷體" w:hAnsi="標楷體" w:hint="eastAsia"/>
              </w:rPr>
              <w:t>。</w:t>
            </w:r>
          </w:p>
          <w:p w:rsidR="00AE16B4" w:rsidRPr="00AE16B4" w:rsidRDefault="00AE16B4" w:rsidP="00A037C0">
            <w:pPr>
              <w:pStyle w:val="aff"/>
              <w:jc w:val="both"/>
              <w:rPr>
                <w:rFonts w:ascii="標楷體" w:eastAsia="標楷體" w:hAnsi="標楷體"/>
                <w:b/>
              </w:rPr>
            </w:pPr>
          </w:p>
        </w:tc>
      </w:tr>
      <w:tr w:rsidR="007A39D9" w:rsidRPr="00FC2BAC" w:rsidTr="007A39D9">
        <w:tc>
          <w:tcPr>
            <w:tcW w:w="1418" w:type="dxa"/>
            <w:tcBorders>
              <w:top w:val="nil"/>
              <w:left w:val="nil"/>
              <w:bottom w:val="nil"/>
              <w:right w:val="nil"/>
            </w:tcBorders>
          </w:tcPr>
          <w:p w:rsidR="007A39D9" w:rsidRPr="00FC2BAC" w:rsidRDefault="007A39D9" w:rsidP="00CC31C1">
            <w:pPr>
              <w:rPr>
                <w:rFonts w:ascii="標楷體" w:eastAsia="標楷體" w:hAnsi="標楷體"/>
              </w:rPr>
            </w:pPr>
            <w:r w:rsidRPr="00FC2BAC">
              <w:rPr>
                <w:rFonts w:ascii="標楷體" w:eastAsia="標楷體" w:hAnsi="標楷體"/>
              </w:rPr>
              <w:t>第</w:t>
            </w:r>
            <w:r w:rsidRPr="00FC2BAC">
              <w:rPr>
                <w:rFonts w:ascii="標楷體" w:eastAsia="標楷體" w:hAnsi="標楷體" w:hint="eastAsia"/>
              </w:rPr>
              <w:t>四</w:t>
            </w:r>
            <w:r w:rsidRPr="00FC2BAC">
              <w:rPr>
                <w:rFonts w:ascii="標楷體" w:eastAsia="標楷體" w:hAnsi="標楷體"/>
              </w:rPr>
              <w:t>條</w:t>
            </w:r>
          </w:p>
          <w:p w:rsidR="007A39D9" w:rsidRPr="00FC2BAC" w:rsidRDefault="007A39D9" w:rsidP="00CC31C1">
            <w:pPr>
              <w:spacing w:beforeLines="50" w:before="180" w:line="320" w:lineRule="exact"/>
              <w:rPr>
                <w:rFonts w:ascii="標楷體" w:eastAsia="標楷體" w:hAnsi="標楷體"/>
              </w:rPr>
            </w:pPr>
          </w:p>
        </w:tc>
        <w:tc>
          <w:tcPr>
            <w:tcW w:w="8221" w:type="dxa"/>
            <w:tcBorders>
              <w:top w:val="nil"/>
              <w:left w:val="nil"/>
              <w:bottom w:val="nil"/>
              <w:right w:val="nil"/>
            </w:tcBorders>
          </w:tcPr>
          <w:p w:rsidR="007A39D9" w:rsidRPr="00FC2BAC" w:rsidRDefault="007A39D9" w:rsidP="004565DB">
            <w:pPr>
              <w:pStyle w:val="aff"/>
              <w:rPr>
                <w:rFonts w:ascii="標楷體" w:eastAsia="標楷體" w:hAnsi="標楷體"/>
                <w:b/>
              </w:rPr>
            </w:pPr>
            <w:r w:rsidRPr="00FC2BAC">
              <w:rPr>
                <w:rFonts w:ascii="標楷體" w:eastAsia="標楷體" w:hAnsi="標楷體"/>
                <w:b/>
              </w:rPr>
              <w:t>簽約日期：</w:t>
            </w:r>
            <w:r w:rsidRPr="00FC2BAC">
              <w:rPr>
                <w:rFonts w:ascii="標楷體" w:eastAsia="標楷體" w:hAnsi="標楷體" w:hint="eastAsia"/>
                <w:b/>
              </w:rPr>
              <w:t>民國</w:t>
            </w:r>
            <w:r w:rsidRPr="00FC2BAC">
              <w:rPr>
                <w:rFonts w:ascii="標楷體" w:eastAsia="標楷體" w:hAnsi="標楷體"/>
                <w:b/>
              </w:rPr>
              <w:t xml:space="preserve"> </w:t>
            </w:r>
            <w:r w:rsidRPr="00FC2BAC">
              <w:rPr>
                <w:rFonts w:ascii="標楷體" w:eastAsia="標楷體" w:hAnsi="標楷體" w:hint="eastAsia"/>
                <w:b/>
              </w:rPr>
              <w:t xml:space="preserve">  </w:t>
            </w:r>
            <w:r w:rsidRPr="00FC2BAC">
              <w:rPr>
                <w:rFonts w:ascii="標楷體" w:eastAsia="標楷體" w:hAnsi="標楷體"/>
                <w:b/>
              </w:rPr>
              <w:t xml:space="preserve">    年   </w:t>
            </w:r>
            <w:r w:rsidRPr="00FC2BAC">
              <w:rPr>
                <w:rFonts w:ascii="標楷體" w:eastAsia="標楷體" w:hAnsi="標楷體" w:hint="eastAsia"/>
                <w:b/>
              </w:rPr>
              <w:t xml:space="preserve">  </w:t>
            </w:r>
            <w:r w:rsidRPr="00FC2BAC">
              <w:rPr>
                <w:rFonts w:ascii="標楷體" w:eastAsia="標楷體" w:hAnsi="標楷體"/>
                <w:b/>
              </w:rPr>
              <w:t xml:space="preserve">月  </w:t>
            </w:r>
            <w:r w:rsidRPr="00FC2BAC">
              <w:rPr>
                <w:rFonts w:ascii="標楷體" w:eastAsia="標楷體" w:hAnsi="標楷體" w:hint="eastAsia"/>
                <w:b/>
              </w:rPr>
              <w:t xml:space="preserve">  </w:t>
            </w:r>
            <w:r w:rsidRPr="00FC2BAC">
              <w:rPr>
                <w:rFonts w:ascii="標楷體" w:eastAsia="標楷體" w:hAnsi="標楷體"/>
                <w:b/>
              </w:rPr>
              <w:t xml:space="preserve"> 日；</w:t>
            </w:r>
          </w:p>
          <w:p w:rsidR="007A39D9" w:rsidRPr="00FC2BAC" w:rsidRDefault="007A39D9" w:rsidP="004565DB">
            <w:pPr>
              <w:pStyle w:val="aff"/>
              <w:rPr>
                <w:rFonts w:ascii="標楷體" w:eastAsia="標楷體" w:hAnsi="標楷體"/>
                <w:b/>
              </w:rPr>
            </w:pPr>
            <w:r w:rsidRPr="00FC2BAC">
              <w:rPr>
                <w:rFonts w:ascii="標楷體" w:eastAsia="標楷體" w:hAnsi="標楷體"/>
                <w:b/>
              </w:rPr>
              <w:t xml:space="preserve">簽約地點：      </w:t>
            </w:r>
            <w:r w:rsidRPr="00FC2BAC">
              <w:rPr>
                <w:rFonts w:ascii="標楷體" w:eastAsia="標楷體" w:hAnsi="標楷體" w:hint="eastAsia"/>
                <w:b/>
              </w:rPr>
              <w:t xml:space="preserve">   </w:t>
            </w:r>
          </w:p>
          <w:p w:rsidR="007A39D9" w:rsidRDefault="007A39D9" w:rsidP="004565DB">
            <w:pPr>
              <w:pStyle w:val="aff"/>
              <w:rPr>
                <w:rFonts w:ascii="標楷體" w:eastAsia="標楷體" w:hAnsi="標楷體"/>
                <w:b/>
              </w:rPr>
            </w:pPr>
            <w:r w:rsidRPr="00FC2BAC">
              <w:rPr>
                <w:rFonts w:ascii="標楷體" w:eastAsia="標楷體" w:hAnsi="標楷體"/>
                <w:b/>
              </w:rPr>
              <w:t>生效日期（包括</w:t>
            </w:r>
            <w:proofErr w:type="gramStart"/>
            <w:r w:rsidRPr="00FC2BAC">
              <w:rPr>
                <w:rFonts w:ascii="標楷體" w:eastAsia="標楷體" w:hAnsi="標楷體"/>
                <w:b/>
              </w:rPr>
              <w:t>僱</w:t>
            </w:r>
            <w:proofErr w:type="gramEnd"/>
            <w:r w:rsidRPr="00FC2BAC">
              <w:rPr>
                <w:rFonts w:ascii="標楷體" w:eastAsia="標楷體" w:hAnsi="標楷體"/>
                <w:b/>
              </w:rPr>
              <w:t>傭與解僱）：</w:t>
            </w:r>
          </w:p>
          <w:p w:rsidR="00D462E9" w:rsidRPr="001855B2" w:rsidRDefault="00D462E9" w:rsidP="004565DB">
            <w:pPr>
              <w:pStyle w:val="aff"/>
              <w:rPr>
                <w:rFonts w:ascii="標楷體" w:eastAsia="標楷體" w:hAnsi="標楷體"/>
                <w:u w:val="single"/>
              </w:rPr>
            </w:pPr>
            <w:r w:rsidRPr="001855B2">
              <w:rPr>
                <w:rFonts w:ascii="標楷體" w:eastAsia="標楷體" w:hAnsi="標楷體" w:hint="eastAsia"/>
                <w:color w:val="FF0000"/>
                <w:u w:val="single"/>
              </w:rPr>
              <w:t>乙方於在船服務</w:t>
            </w:r>
            <w:proofErr w:type="gramStart"/>
            <w:r w:rsidRPr="001855B2">
              <w:rPr>
                <w:rFonts w:ascii="標楷體" w:eastAsia="標楷體" w:hAnsi="標楷體" w:hint="eastAsia"/>
                <w:color w:val="FF0000"/>
                <w:u w:val="single"/>
              </w:rPr>
              <w:t>期間，</w:t>
            </w:r>
            <w:proofErr w:type="gramEnd"/>
            <w:r w:rsidRPr="001855B2">
              <w:rPr>
                <w:rFonts w:ascii="標楷體" w:eastAsia="標楷體" w:hAnsi="標楷體" w:hint="eastAsia"/>
                <w:color w:val="FF0000"/>
                <w:u w:val="single"/>
              </w:rPr>
              <w:t>如因海盜或是非法武力威脅而被挾持時，無論契約已過期或已到任何一方所通知之契約暫停日期，本契約仍為有效，</w:t>
            </w:r>
            <w:proofErr w:type="gramStart"/>
            <w:r w:rsidRPr="001855B2">
              <w:rPr>
                <w:rFonts w:ascii="標楷體" w:eastAsia="標楷體" w:hAnsi="標楷體" w:hint="eastAsia"/>
                <w:color w:val="FF0000"/>
                <w:u w:val="single"/>
              </w:rPr>
              <w:t>直至乙</w:t>
            </w:r>
            <w:proofErr w:type="gramEnd"/>
            <w:r w:rsidRPr="001855B2">
              <w:rPr>
                <w:rFonts w:ascii="標楷體" w:eastAsia="標楷體" w:hAnsi="標楷體" w:hint="eastAsia"/>
                <w:color w:val="FF0000"/>
                <w:u w:val="single"/>
              </w:rPr>
              <w:t>方被釋放並依本契約第十</w:t>
            </w:r>
            <w:r w:rsidR="001855B2" w:rsidRPr="001855B2">
              <w:rPr>
                <w:rFonts w:ascii="標楷體" w:eastAsia="標楷體" w:hAnsi="標楷體" w:hint="eastAsia"/>
                <w:color w:val="FF0000"/>
                <w:u w:val="single"/>
              </w:rPr>
              <w:t>四</w:t>
            </w:r>
            <w:r w:rsidRPr="001855B2">
              <w:rPr>
                <w:rFonts w:ascii="標楷體" w:eastAsia="標楷體" w:hAnsi="標楷體" w:hint="eastAsia"/>
                <w:color w:val="FF0000"/>
                <w:u w:val="single"/>
              </w:rPr>
              <w:t>條遣返，或乙方在被挾持期間死亡。</w:t>
            </w:r>
          </w:p>
          <w:p w:rsidR="007A39D9" w:rsidRPr="00FC2BAC" w:rsidRDefault="007A39D9" w:rsidP="004565DB">
            <w:pPr>
              <w:pStyle w:val="aff"/>
              <w:rPr>
                <w:rFonts w:ascii="標楷體" w:eastAsia="標楷體" w:hAnsi="標楷體"/>
                <w:b/>
              </w:rPr>
            </w:pPr>
          </w:p>
        </w:tc>
      </w:tr>
      <w:tr w:rsidR="007A39D9" w:rsidRPr="00FC2BAC" w:rsidTr="007A39D9">
        <w:tc>
          <w:tcPr>
            <w:tcW w:w="1418" w:type="dxa"/>
            <w:tcBorders>
              <w:top w:val="nil"/>
              <w:left w:val="nil"/>
              <w:bottom w:val="nil"/>
              <w:right w:val="nil"/>
            </w:tcBorders>
          </w:tcPr>
          <w:p w:rsidR="007A39D9" w:rsidRPr="00FC2BAC" w:rsidRDefault="007A39D9" w:rsidP="00CC31C1">
            <w:pPr>
              <w:rPr>
                <w:rFonts w:ascii="標楷體" w:eastAsia="標楷體" w:hAnsi="標楷體"/>
              </w:rPr>
            </w:pPr>
            <w:r w:rsidRPr="00FC2BAC">
              <w:rPr>
                <w:rFonts w:ascii="標楷體" w:eastAsia="標楷體" w:hAnsi="標楷體"/>
              </w:rPr>
              <w:t>第</w:t>
            </w:r>
            <w:r w:rsidRPr="00FC2BAC">
              <w:rPr>
                <w:rFonts w:ascii="標楷體" w:eastAsia="標楷體" w:hAnsi="標楷體" w:hint="eastAsia"/>
              </w:rPr>
              <w:t>五</w:t>
            </w:r>
            <w:r w:rsidRPr="00FC2BAC">
              <w:rPr>
                <w:rFonts w:ascii="標楷體" w:eastAsia="標楷體" w:hAnsi="標楷體"/>
              </w:rPr>
              <w:t>條</w:t>
            </w:r>
          </w:p>
          <w:p w:rsidR="007A39D9" w:rsidRPr="00FC2BAC" w:rsidRDefault="007A39D9" w:rsidP="00CC31C1">
            <w:pPr>
              <w:spacing w:line="200" w:lineRule="exact"/>
              <w:rPr>
                <w:rFonts w:ascii="標楷體" w:eastAsia="標楷體" w:hAnsi="標楷體"/>
              </w:rPr>
            </w:pPr>
          </w:p>
          <w:p w:rsidR="007A39D9" w:rsidRPr="00FC2BAC" w:rsidRDefault="007A39D9" w:rsidP="00CC31C1">
            <w:pPr>
              <w:spacing w:line="200" w:lineRule="exact"/>
              <w:rPr>
                <w:rFonts w:ascii="標楷體" w:eastAsia="標楷體" w:hAnsi="標楷體"/>
              </w:rPr>
            </w:pPr>
          </w:p>
          <w:p w:rsidR="007A39D9" w:rsidRPr="00FC2BAC" w:rsidRDefault="007A39D9" w:rsidP="00CC31C1">
            <w:pPr>
              <w:spacing w:line="200" w:lineRule="exact"/>
              <w:rPr>
                <w:rFonts w:ascii="標楷體" w:eastAsia="標楷體" w:hAnsi="標楷體"/>
              </w:rPr>
            </w:pPr>
          </w:p>
          <w:p w:rsidR="007A39D9" w:rsidRPr="00FC2BAC" w:rsidRDefault="007A39D9" w:rsidP="00CC31C1">
            <w:pPr>
              <w:spacing w:beforeLines="10" w:before="36" w:line="200" w:lineRule="exact"/>
              <w:rPr>
                <w:rFonts w:ascii="標楷體" w:eastAsia="標楷體" w:hAnsi="標楷體"/>
              </w:rPr>
            </w:pPr>
          </w:p>
        </w:tc>
        <w:tc>
          <w:tcPr>
            <w:tcW w:w="8221" w:type="dxa"/>
            <w:tcBorders>
              <w:top w:val="nil"/>
              <w:left w:val="nil"/>
              <w:bottom w:val="nil"/>
              <w:right w:val="nil"/>
            </w:tcBorders>
          </w:tcPr>
          <w:p w:rsidR="007A39D9" w:rsidRPr="00FC2BAC" w:rsidRDefault="007A39D9" w:rsidP="00062652">
            <w:pPr>
              <w:snapToGrid w:val="0"/>
              <w:jc w:val="both"/>
              <w:rPr>
                <w:rFonts w:ascii="標楷體" w:eastAsia="標楷體" w:hAnsi="標楷體"/>
              </w:rPr>
            </w:pPr>
            <w:proofErr w:type="gramStart"/>
            <w:r w:rsidRPr="00FC2BAC">
              <w:rPr>
                <w:rFonts w:ascii="標楷體" w:eastAsia="標楷體" w:hAnsi="標楷體"/>
              </w:rPr>
              <w:t>僱</w:t>
            </w:r>
            <w:proofErr w:type="gramEnd"/>
            <w:r w:rsidRPr="00FC2BAC">
              <w:rPr>
                <w:rFonts w:ascii="標楷體" w:eastAsia="標楷體" w:hAnsi="標楷體"/>
              </w:rPr>
              <w:t>傭期間：</w:t>
            </w:r>
            <w:r w:rsidRPr="00FC2BAC">
              <w:rPr>
                <w:rFonts w:ascii="標楷體" w:eastAsia="標楷體" w:hAnsi="標楷體" w:hint="eastAsia"/>
                <w:u w:val="single"/>
              </w:rPr>
              <w:t xml:space="preserve">　  　</w:t>
            </w:r>
            <w:proofErr w:type="gramStart"/>
            <w:r w:rsidRPr="00FC2BAC">
              <w:rPr>
                <w:rFonts w:ascii="標楷體" w:eastAsia="標楷體" w:hAnsi="標楷體"/>
              </w:rPr>
              <w:t>個</w:t>
            </w:r>
            <w:proofErr w:type="gramEnd"/>
            <w:r w:rsidRPr="00FC2BAC">
              <w:rPr>
                <w:rFonts w:ascii="標楷體" w:eastAsia="標楷體" w:hAnsi="標楷體"/>
              </w:rPr>
              <w:t>月，自訂約生效之日起算。</w:t>
            </w:r>
            <w:proofErr w:type="gramStart"/>
            <w:r w:rsidRPr="00FC2BAC">
              <w:rPr>
                <w:rFonts w:ascii="標楷體" w:eastAsia="標楷體" w:hAnsi="標楷體"/>
              </w:rPr>
              <w:t>僱</w:t>
            </w:r>
            <w:proofErr w:type="gramEnd"/>
            <w:r w:rsidRPr="00FC2BAC">
              <w:rPr>
                <w:rFonts w:ascii="標楷體" w:eastAsia="標楷體" w:hAnsi="標楷體"/>
              </w:rPr>
              <w:t>傭期間最長為</w:t>
            </w:r>
            <w:r w:rsidRPr="00FC2BAC">
              <w:rPr>
                <w:rFonts w:ascii="標楷體" w:eastAsia="標楷體" w:hAnsi="標楷體" w:hint="eastAsia"/>
              </w:rPr>
              <w:t>一年，且連續在船期間不得超過十一個月</w:t>
            </w:r>
            <w:r w:rsidRPr="00FC2BAC">
              <w:rPr>
                <w:rFonts w:ascii="標楷體" w:eastAsia="標楷體" w:hAnsi="標楷體"/>
              </w:rPr>
              <w:t>，如係續約者，自前約屆滿之次日起算，如乙方年齡於訂約或續約時已超過六十四歲者，僱傭</w:t>
            </w:r>
            <w:proofErr w:type="gramStart"/>
            <w:r w:rsidRPr="00FC2BAC">
              <w:rPr>
                <w:rFonts w:ascii="標楷體" w:eastAsia="標楷體" w:hAnsi="標楷體"/>
              </w:rPr>
              <w:t>期間至乙</w:t>
            </w:r>
            <w:proofErr w:type="gramEnd"/>
            <w:r w:rsidRPr="00FC2BAC">
              <w:rPr>
                <w:rFonts w:ascii="標楷體" w:eastAsia="標楷體" w:hAnsi="標楷體"/>
              </w:rPr>
              <w:t>方年齡屆滿六十五歲之日止</w:t>
            </w:r>
            <w:r w:rsidRPr="00FC2BAC">
              <w:rPr>
                <w:rFonts w:ascii="標楷體" w:eastAsia="標楷體" w:hAnsi="標楷體" w:hint="eastAsia"/>
              </w:rPr>
              <w:t>。</w:t>
            </w:r>
          </w:p>
          <w:p w:rsidR="007A39D9" w:rsidRPr="00FC2BAC" w:rsidRDefault="007A39D9" w:rsidP="00062652">
            <w:pPr>
              <w:snapToGrid w:val="0"/>
              <w:jc w:val="both"/>
              <w:rPr>
                <w:rFonts w:ascii="標楷體" w:eastAsia="標楷體" w:hAnsi="標楷體"/>
              </w:rPr>
            </w:pPr>
            <w:r w:rsidRPr="00FC2BAC">
              <w:rPr>
                <w:rFonts w:ascii="標楷體" w:eastAsia="標楷體" w:hAnsi="標楷體" w:hint="eastAsia"/>
              </w:rPr>
              <w:t>契約期限於航行中屆滿者，以船舶到達第一港後經過四十八小時為終止。</w:t>
            </w:r>
          </w:p>
          <w:p w:rsidR="007A39D9" w:rsidRPr="00FC2BAC" w:rsidRDefault="007A39D9" w:rsidP="00062652">
            <w:pPr>
              <w:snapToGrid w:val="0"/>
              <w:jc w:val="both"/>
              <w:rPr>
                <w:rFonts w:ascii="標楷體" w:eastAsia="標楷體" w:hAnsi="標楷體"/>
              </w:rPr>
            </w:pPr>
          </w:p>
        </w:tc>
      </w:tr>
      <w:tr w:rsidR="007A39D9" w:rsidRPr="00FC2BAC" w:rsidTr="007A39D9">
        <w:tc>
          <w:tcPr>
            <w:tcW w:w="1418" w:type="dxa"/>
            <w:tcBorders>
              <w:top w:val="nil"/>
              <w:left w:val="nil"/>
              <w:bottom w:val="nil"/>
              <w:right w:val="nil"/>
            </w:tcBorders>
          </w:tcPr>
          <w:p w:rsidR="007A39D9" w:rsidRPr="00FC2BAC" w:rsidRDefault="007A39D9" w:rsidP="00CC31C1">
            <w:pPr>
              <w:rPr>
                <w:rFonts w:ascii="標楷體" w:eastAsia="標楷體" w:hAnsi="標楷體"/>
              </w:rPr>
            </w:pPr>
            <w:r w:rsidRPr="00FC2BAC">
              <w:rPr>
                <w:rFonts w:ascii="標楷體" w:eastAsia="標楷體" w:hAnsi="標楷體"/>
              </w:rPr>
              <w:lastRenderedPageBreak/>
              <w:t>第</w:t>
            </w:r>
            <w:r w:rsidRPr="00FC2BAC">
              <w:rPr>
                <w:rFonts w:ascii="標楷體" w:eastAsia="標楷體" w:hAnsi="標楷體" w:hint="eastAsia"/>
              </w:rPr>
              <w:t>六</w:t>
            </w:r>
            <w:r w:rsidRPr="00FC2BAC">
              <w:rPr>
                <w:rFonts w:ascii="標楷體" w:eastAsia="標楷體" w:hAnsi="標楷體"/>
              </w:rPr>
              <w:t xml:space="preserve">條 </w:t>
            </w:r>
          </w:p>
        </w:tc>
        <w:tc>
          <w:tcPr>
            <w:tcW w:w="8221" w:type="dxa"/>
            <w:tcBorders>
              <w:top w:val="nil"/>
              <w:left w:val="nil"/>
              <w:bottom w:val="nil"/>
              <w:right w:val="nil"/>
            </w:tcBorders>
          </w:tcPr>
          <w:p w:rsidR="007A39D9" w:rsidRPr="00FC2BAC" w:rsidRDefault="007A39D9" w:rsidP="003512A0">
            <w:pPr>
              <w:snapToGrid w:val="0"/>
              <w:rPr>
                <w:rFonts w:ascii="標楷體" w:eastAsia="標楷體" w:hAnsi="標楷體"/>
              </w:rPr>
            </w:pPr>
            <w:r w:rsidRPr="00FC2BAC">
              <w:rPr>
                <w:rFonts w:ascii="標楷體" w:eastAsia="標楷體" w:hAnsi="標楷體"/>
              </w:rPr>
              <w:t>乙方之待遇：</w:t>
            </w:r>
          </w:p>
          <w:p w:rsidR="007A39D9" w:rsidRPr="00FC2BAC" w:rsidRDefault="007A39D9" w:rsidP="00FE1D03">
            <w:pPr>
              <w:snapToGrid w:val="0"/>
              <w:spacing w:beforeLines="10" w:before="36"/>
              <w:ind w:left="480" w:hangingChars="200" w:hanging="480"/>
              <w:jc w:val="both"/>
              <w:rPr>
                <w:rFonts w:ascii="標楷體" w:eastAsia="標楷體" w:hAnsi="標楷體"/>
                <w:b/>
              </w:rPr>
            </w:pPr>
            <w:r w:rsidRPr="00FC2BAC">
              <w:rPr>
                <w:rFonts w:ascii="標楷體" w:eastAsia="標楷體" w:hAnsi="標楷體" w:hint="eastAsia"/>
                <w:b/>
              </w:rPr>
              <w:t>(</w:t>
            </w:r>
            <w:proofErr w:type="gramStart"/>
            <w:r w:rsidRPr="00FC2BAC">
              <w:rPr>
                <w:rFonts w:ascii="標楷體" w:eastAsia="標楷體" w:hAnsi="標楷體" w:hint="eastAsia"/>
                <w:b/>
              </w:rPr>
              <w:t>一</w:t>
            </w:r>
            <w:proofErr w:type="gramEnd"/>
            <w:r w:rsidRPr="00FC2BAC">
              <w:rPr>
                <w:rFonts w:ascii="標楷體" w:eastAsia="標楷體" w:hAnsi="標楷體" w:hint="eastAsia"/>
                <w:b/>
              </w:rPr>
              <w:t>)</w:t>
            </w:r>
            <w:r w:rsidRPr="00FC2BAC">
              <w:rPr>
                <w:rFonts w:ascii="標楷體" w:eastAsia="標楷體" w:hAnsi="標楷體"/>
                <w:b/>
                <w:spacing w:val="-20"/>
              </w:rPr>
              <w:t>薪資</w:t>
            </w:r>
            <w:r w:rsidRPr="00FC2BAC">
              <w:rPr>
                <w:rFonts w:ascii="標楷體" w:eastAsia="標楷體" w:hAnsi="標楷體"/>
                <w:b/>
              </w:rPr>
              <w:t>：</w:t>
            </w:r>
            <w:r w:rsidRPr="00FC2BAC">
              <w:rPr>
                <w:rFonts w:ascii="標楷體" w:eastAsia="標楷體" w:hAnsi="標楷體" w:hint="eastAsia"/>
                <w:b/>
              </w:rPr>
              <w:t>每月新臺幣</w:t>
            </w:r>
            <w:r w:rsidRPr="00FC2BAC">
              <w:rPr>
                <w:rFonts w:ascii="標楷體" w:eastAsia="標楷體" w:hAnsi="標楷體" w:hint="eastAsia"/>
                <w:b/>
                <w:u w:val="single"/>
              </w:rPr>
              <w:t xml:space="preserve">              </w:t>
            </w:r>
            <w:r w:rsidRPr="00FC2BAC">
              <w:rPr>
                <w:rFonts w:ascii="標楷體" w:eastAsia="標楷體" w:hAnsi="標楷體" w:hint="eastAsia"/>
                <w:b/>
              </w:rPr>
              <w:t>元。服務未滿整月者，當月薪資按實際在職日數</w:t>
            </w:r>
            <w:proofErr w:type="gramStart"/>
            <w:r w:rsidRPr="00FC2BAC">
              <w:rPr>
                <w:rFonts w:ascii="標楷體" w:eastAsia="標楷體" w:hAnsi="標楷體" w:hint="eastAsia"/>
                <w:b/>
              </w:rPr>
              <w:t>覈實計支</w:t>
            </w:r>
            <w:proofErr w:type="gramEnd"/>
            <w:r w:rsidRPr="00FC2BAC">
              <w:rPr>
                <w:rFonts w:ascii="標楷體" w:eastAsia="標楷體" w:hAnsi="標楷體" w:hint="eastAsia"/>
                <w:b/>
              </w:rPr>
              <w:t>。</w:t>
            </w:r>
            <w:proofErr w:type="gramStart"/>
            <w:r w:rsidRPr="00FC2BAC">
              <w:rPr>
                <w:rFonts w:ascii="標楷體" w:eastAsia="標楷體" w:hAnsi="標楷體" w:hint="eastAsia"/>
                <w:b/>
              </w:rPr>
              <w:t>每日計發金額</w:t>
            </w:r>
            <w:proofErr w:type="gramEnd"/>
            <w:r w:rsidRPr="00FC2BAC">
              <w:rPr>
                <w:rFonts w:ascii="標楷體" w:eastAsia="標楷體" w:hAnsi="標楷體" w:hint="eastAsia"/>
                <w:b/>
              </w:rPr>
              <w:t>，以當月全月薪資總額除以全月日數計算。</w:t>
            </w:r>
          </w:p>
          <w:p w:rsidR="00102448" w:rsidRPr="00FC2BAC" w:rsidRDefault="007A39D9" w:rsidP="00FE1D03">
            <w:pPr>
              <w:snapToGrid w:val="0"/>
              <w:ind w:left="480" w:hangingChars="200" w:hanging="480"/>
              <w:jc w:val="both"/>
              <w:rPr>
                <w:rFonts w:ascii="標楷體" w:eastAsia="標楷體" w:hAnsi="標楷體"/>
                <w:b/>
              </w:rPr>
            </w:pPr>
            <w:r w:rsidRPr="00FC2BAC">
              <w:rPr>
                <w:rFonts w:ascii="標楷體" w:eastAsia="標楷體" w:hAnsi="標楷體" w:hint="eastAsia"/>
                <w:b/>
              </w:rPr>
              <w:t>(二)</w:t>
            </w:r>
            <w:r w:rsidRPr="00FC2BAC">
              <w:rPr>
                <w:rFonts w:ascii="標楷體" w:eastAsia="標楷體" w:hAnsi="標楷體"/>
                <w:b/>
              </w:rPr>
              <w:t>津</w:t>
            </w:r>
            <w:r w:rsidRPr="00FC2BAC">
              <w:rPr>
                <w:rFonts w:ascii="標楷體" w:eastAsia="標楷體" w:hAnsi="標楷體" w:hint="eastAsia"/>
                <w:b/>
              </w:rPr>
              <w:t>貼</w:t>
            </w:r>
            <w:r w:rsidRPr="00FC2BAC">
              <w:rPr>
                <w:rFonts w:ascii="標楷體" w:eastAsia="標楷體" w:hAnsi="標楷體"/>
                <w:b/>
              </w:rPr>
              <w:t>：</w:t>
            </w:r>
            <w:r w:rsidRPr="00FC2BAC">
              <w:rPr>
                <w:rFonts w:ascii="標楷體" w:eastAsia="標楷體" w:hAnsi="標楷體" w:hint="eastAsia"/>
                <w:b/>
              </w:rPr>
              <w:t>包含航行加給及固定加班費；分別依每月實際出海航行日數或在職日</w:t>
            </w:r>
            <w:proofErr w:type="gramStart"/>
            <w:r w:rsidRPr="00FC2BAC">
              <w:rPr>
                <w:rFonts w:ascii="標楷體" w:eastAsia="標楷體" w:hAnsi="標楷體" w:hint="eastAsia"/>
                <w:b/>
              </w:rPr>
              <w:t>數計給航行</w:t>
            </w:r>
            <w:proofErr w:type="gramEnd"/>
            <w:r w:rsidRPr="00FC2BAC">
              <w:rPr>
                <w:rFonts w:ascii="標楷體" w:eastAsia="標楷體" w:hAnsi="標楷體" w:hint="eastAsia"/>
                <w:b/>
              </w:rPr>
              <w:t xml:space="preserve">加給或固定加班費。 </w:t>
            </w:r>
          </w:p>
          <w:p w:rsidR="007A39D9" w:rsidRPr="00FC2BAC" w:rsidRDefault="00102448" w:rsidP="00FE1D03">
            <w:pPr>
              <w:snapToGrid w:val="0"/>
              <w:ind w:left="480" w:hangingChars="200" w:hanging="480"/>
              <w:jc w:val="both"/>
              <w:rPr>
                <w:rFonts w:ascii="標楷體" w:eastAsia="標楷體" w:hAnsi="標楷體"/>
                <w:b/>
              </w:rPr>
            </w:pPr>
            <w:r w:rsidRPr="00FC2BAC">
              <w:rPr>
                <w:rFonts w:ascii="標楷體" w:eastAsia="標楷體" w:hAnsi="標楷體" w:hint="eastAsia"/>
                <w:b/>
              </w:rPr>
              <w:t>(三)特別獎金：包含年終獎金、考核獎金及非固定加班費。</w:t>
            </w:r>
            <w:r w:rsidR="007A39D9" w:rsidRPr="00FC2BAC">
              <w:rPr>
                <w:rFonts w:ascii="標楷體" w:eastAsia="標楷體" w:hAnsi="標楷體" w:hint="eastAsia"/>
                <w:b/>
              </w:rPr>
              <w:t xml:space="preserve"> </w:t>
            </w:r>
            <w:r w:rsidR="007A39D9" w:rsidRPr="00FC2BAC">
              <w:rPr>
                <w:rFonts w:ascii="標楷體" w:eastAsia="標楷體" w:hAnsi="標楷體"/>
              </w:rPr>
              <w:t xml:space="preserve">   </w:t>
            </w:r>
            <w:r w:rsidR="007A39D9" w:rsidRPr="00FC2BAC">
              <w:rPr>
                <w:rFonts w:ascii="標楷體" w:eastAsia="標楷體" w:hAnsi="標楷體" w:hint="eastAsia"/>
              </w:rPr>
              <w:t xml:space="preserve">               </w:t>
            </w:r>
            <w:r w:rsidR="007A39D9" w:rsidRPr="00FC2BAC">
              <w:rPr>
                <w:rFonts w:ascii="標楷體" w:eastAsia="標楷體" w:hAnsi="標楷體"/>
              </w:rPr>
              <w:t xml:space="preserve"> </w:t>
            </w:r>
            <w:r w:rsidR="007A39D9" w:rsidRPr="00FC2BAC">
              <w:rPr>
                <w:rFonts w:ascii="標楷體" w:eastAsia="標楷體" w:hAnsi="標楷體" w:hint="eastAsia"/>
              </w:rPr>
              <w:t xml:space="preserve">       </w:t>
            </w:r>
            <w:r w:rsidR="007A39D9" w:rsidRPr="00FC2BAC">
              <w:rPr>
                <w:rFonts w:ascii="標楷體" w:eastAsia="標楷體" w:hAnsi="標楷體" w:hint="eastAsia"/>
                <w:shd w:val="clear" w:color="auto" w:fill="FFFFFF"/>
              </w:rPr>
              <w:t xml:space="preserve">                       </w:t>
            </w:r>
          </w:p>
          <w:p w:rsidR="007A39D9" w:rsidRPr="00FC2BAC" w:rsidRDefault="007A39D9" w:rsidP="00FE1D03">
            <w:pPr>
              <w:snapToGrid w:val="0"/>
              <w:ind w:left="480" w:hangingChars="200" w:hanging="480"/>
              <w:jc w:val="both"/>
              <w:rPr>
                <w:rFonts w:ascii="標楷體" w:eastAsia="標楷體" w:hAnsi="標楷體"/>
              </w:rPr>
            </w:pPr>
            <w:r w:rsidRPr="00FC2BAC">
              <w:rPr>
                <w:rFonts w:ascii="標楷體" w:eastAsia="標楷體" w:hAnsi="標楷體" w:hint="eastAsia"/>
                <w:b/>
              </w:rPr>
              <w:t>(</w:t>
            </w:r>
            <w:r w:rsidR="00102448" w:rsidRPr="00FC2BAC">
              <w:rPr>
                <w:rFonts w:ascii="標楷體" w:eastAsia="標楷體" w:hAnsi="標楷體" w:hint="eastAsia"/>
                <w:b/>
              </w:rPr>
              <w:t>四</w:t>
            </w:r>
            <w:r w:rsidRPr="00FC2BAC">
              <w:rPr>
                <w:rFonts w:ascii="標楷體" w:eastAsia="標楷體" w:hAnsi="標楷體" w:hint="eastAsia"/>
                <w:b/>
              </w:rPr>
              <w:t>)</w:t>
            </w:r>
            <w:r w:rsidRPr="00FC2BAC">
              <w:rPr>
                <w:rFonts w:ascii="標楷體" w:eastAsia="標楷體" w:hAnsi="標楷體"/>
                <w:b/>
              </w:rPr>
              <w:t>伙食：由甲方供應，伙食費</w:t>
            </w:r>
            <w:r w:rsidRPr="00FC2BAC">
              <w:rPr>
                <w:rFonts w:ascii="標楷體" w:eastAsia="標楷體" w:hAnsi="標楷體" w:hint="eastAsia"/>
                <w:b/>
              </w:rPr>
              <w:t>按實際在船天數計算，每人</w:t>
            </w:r>
            <w:r w:rsidRPr="00FC2BAC">
              <w:rPr>
                <w:rFonts w:ascii="標楷體" w:eastAsia="標楷體" w:hAnsi="標楷體"/>
                <w:b/>
              </w:rPr>
              <w:t>每日</w:t>
            </w:r>
            <w:r w:rsidRPr="00FC2BAC">
              <w:rPr>
                <w:rFonts w:ascii="標楷體" w:eastAsia="標楷體" w:hAnsi="標楷體" w:hint="eastAsia"/>
                <w:b/>
              </w:rPr>
              <w:t>不低於新臺幣三○○</w:t>
            </w:r>
            <w:r w:rsidRPr="00FC2BAC">
              <w:rPr>
                <w:rFonts w:ascii="標楷體" w:eastAsia="標楷體" w:hAnsi="標楷體"/>
                <w:b/>
              </w:rPr>
              <w:t>元。</w:t>
            </w:r>
          </w:p>
          <w:p w:rsidR="007A39D9" w:rsidRPr="00FC2BAC" w:rsidRDefault="007A39D9" w:rsidP="00FE1D03">
            <w:pPr>
              <w:snapToGrid w:val="0"/>
              <w:jc w:val="both"/>
              <w:rPr>
                <w:rFonts w:ascii="標楷體" w:eastAsia="標楷體" w:hAnsi="標楷體"/>
              </w:rPr>
            </w:pPr>
            <w:r w:rsidRPr="00FC2BAC">
              <w:rPr>
                <w:rFonts w:ascii="標楷體" w:eastAsia="標楷體" w:hAnsi="標楷體" w:hint="eastAsia"/>
              </w:rPr>
              <w:t>前項</w:t>
            </w:r>
            <w:r w:rsidRPr="00FC2BAC">
              <w:rPr>
                <w:rFonts w:ascii="標楷體" w:eastAsia="標楷體" w:hAnsi="標楷體"/>
              </w:rPr>
              <w:t>數額依</w:t>
            </w:r>
            <w:r w:rsidRPr="00FC2BAC">
              <w:rPr>
                <w:rFonts w:ascii="標楷體" w:eastAsia="標楷體" w:hAnsi="標楷體" w:hint="eastAsia"/>
              </w:rPr>
              <w:t>甲方</w:t>
            </w:r>
            <w:proofErr w:type="gramStart"/>
            <w:r w:rsidRPr="00FC2BAC">
              <w:rPr>
                <w:rFonts w:ascii="標楷體" w:eastAsia="標楷體" w:hAnsi="標楷體" w:hint="eastAsia"/>
              </w:rPr>
              <w:t>御</w:t>
            </w:r>
            <w:proofErr w:type="gramEnd"/>
            <w:r w:rsidRPr="00FC2BAC">
              <w:rPr>
                <w:rFonts w:ascii="標楷體" w:eastAsia="標楷體" w:hAnsi="標楷體" w:hint="eastAsia"/>
              </w:rPr>
              <w:t>風實習船工作人員管理要點第十五點及其附表支給</w:t>
            </w:r>
            <w:r w:rsidRPr="00FC2BAC">
              <w:rPr>
                <w:rFonts w:ascii="標楷體" w:eastAsia="標楷體" w:hAnsi="標楷體"/>
              </w:rPr>
              <w:t>，如所派職務遇有變動</w:t>
            </w:r>
            <w:r w:rsidRPr="00FC2BAC">
              <w:rPr>
                <w:rFonts w:ascii="標楷體" w:eastAsia="標楷體" w:hAnsi="標楷體" w:hint="eastAsia"/>
              </w:rPr>
              <w:t>時依變動後</w:t>
            </w:r>
            <w:r w:rsidRPr="00FC2BAC">
              <w:rPr>
                <w:rFonts w:ascii="標楷體" w:eastAsia="標楷體" w:hAnsi="標楷體"/>
              </w:rPr>
              <w:t>所任職務給付。</w:t>
            </w:r>
          </w:p>
          <w:p w:rsidR="007A39D9" w:rsidRPr="00FC2BAC" w:rsidRDefault="007A39D9" w:rsidP="00FE1D03">
            <w:pPr>
              <w:snapToGrid w:val="0"/>
              <w:jc w:val="both"/>
              <w:rPr>
                <w:rFonts w:ascii="標楷體" w:eastAsia="標楷體" w:hAnsi="標楷體"/>
              </w:rPr>
            </w:pPr>
            <w:r w:rsidRPr="00FC2BAC">
              <w:rPr>
                <w:rFonts w:ascii="標楷體" w:eastAsia="標楷體" w:hAnsi="標楷體"/>
              </w:rPr>
              <w:t>本</w:t>
            </w:r>
            <w:proofErr w:type="gramStart"/>
            <w:r w:rsidRPr="00FC2BAC">
              <w:rPr>
                <w:rFonts w:ascii="標楷體" w:eastAsia="標楷體" w:hAnsi="標楷體"/>
              </w:rPr>
              <w:t>契約內稱薪津</w:t>
            </w:r>
            <w:proofErr w:type="gramEnd"/>
            <w:r w:rsidRPr="00FC2BAC">
              <w:rPr>
                <w:rFonts w:ascii="標楷體" w:eastAsia="標楷體" w:hAnsi="標楷體"/>
              </w:rPr>
              <w:t>者，</w:t>
            </w:r>
            <w:proofErr w:type="gramStart"/>
            <w:r w:rsidRPr="00FC2BAC">
              <w:rPr>
                <w:rFonts w:ascii="標楷體" w:eastAsia="標楷體" w:hAnsi="標楷體"/>
              </w:rPr>
              <w:t>係指乙</w:t>
            </w:r>
            <w:proofErr w:type="gramEnd"/>
            <w:r w:rsidRPr="00FC2BAC">
              <w:rPr>
                <w:rFonts w:ascii="標楷體" w:eastAsia="標楷體" w:hAnsi="標楷體"/>
              </w:rPr>
              <w:t>方在服務</w:t>
            </w:r>
            <w:proofErr w:type="gramStart"/>
            <w:r w:rsidRPr="00FC2BAC">
              <w:rPr>
                <w:rFonts w:ascii="標楷體" w:eastAsia="標楷體" w:hAnsi="標楷體"/>
              </w:rPr>
              <w:t>期間</w:t>
            </w:r>
            <w:proofErr w:type="gramEnd"/>
            <w:r w:rsidRPr="00FC2BAC">
              <w:rPr>
                <w:rFonts w:ascii="標楷體" w:eastAsia="標楷體" w:hAnsi="標楷體"/>
              </w:rPr>
              <w:t>，按月支領之</w:t>
            </w:r>
            <w:r w:rsidRPr="00FC2BAC">
              <w:rPr>
                <w:rFonts w:ascii="標楷體" w:eastAsia="標楷體" w:hAnsi="標楷體" w:hint="eastAsia"/>
              </w:rPr>
              <w:t>薪資及津貼</w:t>
            </w:r>
            <w:r w:rsidRPr="00FC2BAC">
              <w:rPr>
                <w:rFonts w:ascii="標楷體" w:eastAsia="標楷體" w:hAnsi="標楷體"/>
              </w:rPr>
              <w:t>，但薪資</w:t>
            </w:r>
            <w:r w:rsidRPr="00FC2BAC">
              <w:rPr>
                <w:rFonts w:ascii="標楷體" w:eastAsia="標楷體" w:hAnsi="標楷體" w:hint="eastAsia"/>
              </w:rPr>
              <w:t>應占</w:t>
            </w:r>
            <w:r w:rsidRPr="00FC2BAC">
              <w:rPr>
                <w:rFonts w:ascii="標楷體" w:eastAsia="標楷體" w:hAnsi="標楷體"/>
              </w:rPr>
              <w:t>薪津</w:t>
            </w:r>
            <w:r w:rsidRPr="00FC2BAC">
              <w:rPr>
                <w:rFonts w:ascii="標楷體" w:eastAsia="標楷體" w:hAnsi="標楷體" w:hint="eastAsia"/>
              </w:rPr>
              <w:t>總數</w:t>
            </w:r>
            <w:r w:rsidRPr="00FC2BAC">
              <w:rPr>
                <w:rFonts w:ascii="標楷體" w:eastAsia="標楷體" w:hAnsi="標楷體"/>
              </w:rPr>
              <w:t>額百分之五十</w:t>
            </w:r>
            <w:r w:rsidRPr="00FC2BAC">
              <w:rPr>
                <w:rFonts w:ascii="標楷體" w:eastAsia="標楷體" w:hAnsi="標楷體" w:hint="eastAsia"/>
              </w:rPr>
              <w:t>以上</w:t>
            </w:r>
            <w:r w:rsidRPr="00FC2BAC">
              <w:rPr>
                <w:rFonts w:ascii="標楷體" w:eastAsia="標楷體" w:hAnsi="標楷體"/>
              </w:rPr>
              <w:t>。</w:t>
            </w:r>
          </w:p>
          <w:p w:rsidR="007A39D9" w:rsidRPr="00FC2BAC" w:rsidRDefault="007A39D9" w:rsidP="00FE1D03">
            <w:pPr>
              <w:snapToGrid w:val="0"/>
              <w:jc w:val="both"/>
              <w:rPr>
                <w:rFonts w:ascii="標楷體" w:eastAsia="標楷體" w:hAnsi="標楷體"/>
              </w:rPr>
            </w:pPr>
          </w:p>
        </w:tc>
      </w:tr>
      <w:tr w:rsidR="007A39D9" w:rsidRPr="00FC2BAC" w:rsidTr="007A39D9">
        <w:tc>
          <w:tcPr>
            <w:tcW w:w="1418" w:type="dxa"/>
            <w:tcBorders>
              <w:top w:val="nil"/>
              <w:left w:val="nil"/>
              <w:bottom w:val="nil"/>
              <w:right w:val="nil"/>
            </w:tcBorders>
          </w:tcPr>
          <w:p w:rsidR="007A39D9" w:rsidRPr="00FC2BAC" w:rsidRDefault="007A39D9" w:rsidP="00CC31C1">
            <w:pPr>
              <w:rPr>
                <w:rFonts w:ascii="標楷體" w:eastAsia="標楷體" w:hAnsi="標楷體"/>
              </w:rPr>
            </w:pPr>
            <w:r w:rsidRPr="00FC2BAC">
              <w:rPr>
                <w:rFonts w:ascii="標楷體" w:eastAsia="標楷體" w:hAnsi="標楷體"/>
              </w:rPr>
              <w:t>第</w:t>
            </w:r>
            <w:r w:rsidRPr="00FC2BAC">
              <w:rPr>
                <w:rFonts w:ascii="標楷體" w:eastAsia="標楷體" w:hAnsi="標楷體" w:hint="eastAsia"/>
              </w:rPr>
              <w:t>七</w:t>
            </w:r>
            <w:r w:rsidRPr="00FC2BAC">
              <w:rPr>
                <w:rFonts w:ascii="標楷體" w:eastAsia="標楷體" w:hAnsi="標楷體"/>
              </w:rPr>
              <w:t>條</w:t>
            </w:r>
          </w:p>
          <w:p w:rsidR="007A39D9" w:rsidRPr="00FC2BAC" w:rsidRDefault="007A39D9" w:rsidP="00CC31C1">
            <w:pPr>
              <w:spacing w:beforeLines="100" w:before="360"/>
              <w:rPr>
                <w:rFonts w:ascii="標楷體" w:eastAsia="標楷體" w:hAnsi="標楷體"/>
              </w:rPr>
            </w:pPr>
          </w:p>
        </w:tc>
        <w:tc>
          <w:tcPr>
            <w:tcW w:w="8221" w:type="dxa"/>
            <w:tcBorders>
              <w:top w:val="nil"/>
              <w:left w:val="nil"/>
              <w:bottom w:val="nil"/>
              <w:right w:val="nil"/>
            </w:tcBorders>
          </w:tcPr>
          <w:p w:rsidR="007A39D9" w:rsidRPr="00FC2BAC" w:rsidRDefault="007A39D9" w:rsidP="00B65CAB">
            <w:pPr>
              <w:snapToGrid w:val="0"/>
              <w:jc w:val="both"/>
              <w:rPr>
                <w:rFonts w:ascii="標楷體" w:eastAsia="標楷體" w:hAnsi="標楷體"/>
              </w:rPr>
            </w:pPr>
            <w:r w:rsidRPr="00FC2BAC">
              <w:rPr>
                <w:rFonts w:ascii="標楷體" w:eastAsia="標楷體" w:hAnsi="標楷體" w:hint="eastAsia"/>
              </w:rPr>
              <w:t>薪津</w:t>
            </w:r>
            <w:r w:rsidRPr="00FC2BAC">
              <w:rPr>
                <w:rFonts w:ascii="標楷體" w:eastAsia="標楷體" w:hAnsi="標楷體"/>
              </w:rPr>
              <w:t>之給付，</w:t>
            </w:r>
            <w:r w:rsidRPr="00FC2BAC">
              <w:rPr>
                <w:rFonts w:ascii="標楷體" w:eastAsia="標楷體" w:hAnsi="標楷體" w:hint="eastAsia"/>
              </w:rPr>
              <w:t>除另有約定外，</w:t>
            </w:r>
            <w:r w:rsidRPr="00FC2BAC">
              <w:rPr>
                <w:rFonts w:ascii="標楷體" w:eastAsia="標楷體" w:hAnsi="標楷體"/>
              </w:rPr>
              <w:t>每月發給一次，於每月五日前（遇例假日順延）</w:t>
            </w:r>
            <w:r w:rsidRPr="00FC2BAC">
              <w:rPr>
                <w:rFonts w:ascii="標楷體" w:eastAsia="標楷體" w:hAnsi="標楷體" w:hint="eastAsia"/>
              </w:rPr>
              <w:t>一次性</w:t>
            </w:r>
            <w:r w:rsidRPr="00FC2BAC">
              <w:rPr>
                <w:rFonts w:ascii="標楷體" w:eastAsia="標楷體" w:hAnsi="標楷體"/>
              </w:rPr>
              <w:t>核發</w:t>
            </w:r>
            <w:r w:rsidRPr="00FC2BAC">
              <w:rPr>
                <w:rFonts w:ascii="標楷體" w:eastAsia="標楷體" w:hAnsi="標楷體" w:hint="eastAsia"/>
              </w:rPr>
              <w:t>前</w:t>
            </w:r>
            <w:r w:rsidRPr="00FC2BAC">
              <w:rPr>
                <w:rFonts w:ascii="標楷體" w:eastAsia="標楷體" w:hAnsi="標楷體"/>
              </w:rPr>
              <w:t>月</w:t>
            </w:r>
            <w:r w:rsidRPr="00FC2BAC">
              <w:rPr>
                <w:rFonts w:ascii="標楷體" w:eastAsia="標楷體" w:hAnsi="標楷體" w:hint="eastAsia"/>
              </w:rPr>
              <w:t>之薪津。</w:t>
            </w:r>
          </w:p>
        </w:tc>
      </w:tr>
      <w:tr w:rsidR="007A39D9" w:rsidRPr="00FC2BAC" w:rsidTr="007A39D9">
        <w:tc>
          <w:tcPr>
            <w:tcW w:w="1418" w:type="dxa"/>
            <w:tcBorders>
              <w:top w:val="nil"/>
              <w:left w:val="nil"/>
              <w:bottom w:val="nil"/>
              <w:right w:val="nil"/>
            </w:tcBorders>
          </w:tcPr>
          <w:p w:rsidR="007A39D9" w:rsidRPr="00FC2BAC" w:rsidRDefault="007A39D9" w:rsidP="00CC31C1">
            <w:pPr>
              <w:rPr>
                <w:rFonts w:ascii="標楷體" w:eastAsia="標楷體" w:hAnsi="標楷體"/>
              </w:rPr>
            </w:pPr>
            <w:r w:rsidRPr="00FC2BAC">
              <w:rPr>
                <w:rFonts w:ascii="標楷體" w:eastAsia="標楷體" w:hAnsi="標楷體"/>
              </w:rPr>
              <w:t>第</w:t>
            </w:r>
            <w:r w:rsidRPr="00FC2BAC">
              <w:rPr>
                <w:rFonts w:ascii="標楷體" w:eastAsia="標楷體" w:hAnsi="標楷體" w:hint="eastAsia"/>
              </w:rPr>
              <w:t>八</w:t>
            </w:r>
            <w:r w:rsidRPr="00FC2BAC">
              <w:rPr>
                <w:rFonts w:ascii="標楷體" w:eastAsia="標楷體" w:hAnsi="標楷體"/>
              </w:rPr>
              <w:t>條</w:t>
            </w:r>
          </w:p>
          <w:p w:rsidR="007A39D9" w:rsidRPr="00FC2BAC" w:rsidRDefault="007A39D9" w:rsidP="00CC31C1">
            <w:pPr>
              <w:spacing w:beforeLines="100" w:before="360"/>
              <w:rPr>
                <w:rFonts w:ascii="標楷體" w:eastAsia="標楷體" w:hAnsi="標楷體"/>
              </w:rPr>
            </w:pPr>
          </w:p>
        </w:tc>
        <w:tc>
          <w:tcPr>
            <w:tcW w:w="8221" w:type="dxa"/>
            <w:tcBorders>
              <w:top w:val="nil"/>
              <w:left w:val="nil"/>
              <w:bottom w:val="nil"/>
              <w:right w:val="nil"/>
            </w:tcBorders>
          </w:tcPr>
          <w:p w:rsidR="007A39D9" w:rsidRPr="00FC2BAC" w:rsidRDefault="007A39D9" w:rsidP="00062652">
            <w:pPr>
              <w:snapToGrid w:val="0"/>
              <w:spacing w:beforeLines="10" w:before="36"/>
              <w:jc w:val="both"/>
              <w:rPr>
                <w:rFonts w:ascii="標楷體" w:eastAsia="標楷體" w:hAnsi="標楷體"/>
              </w:rPr>
            </w:pPr>
            <w:r w:rsidRPr="00FC2BAC">
              <w:rPr>
                <w:rFonts w:ascii="標楷體" w:eastAsia="標楷體" w:hAnsi="標楷體"/>
              </w:rPr>
              <w:t>工時</w:t>
            </w:r>
            <w:r w:rsidRPr="00FC2BAC">
              <w:rPr>
                <w:rFonts w:ascii="標楷體" w:eastAsia="標楷體" w:hAnsi="標楷體" w:hint="eastAsia"/>
              </w:rPr>
              <w:t>及休息</w:t>
            </w:r>
            <w:r w:rsidRPr="00FC2BAC">
              <w:rPr>
                <w:rFonts w:ascii="標楷體" w:eastAsia="標楷體" w:hAnsi="標楷體"/>
              </w:rPr>
              <w:t>：</w:t>
            </w:r>
          </w:p>
          <w:p w:rsidR="007A39D9" w:rsidRPr="00FC2BAC" w:rsidRDefault="007A39D9" w:rsidP="00062652">
            <w:pPr>
              <w:snapToGrid w:val="0"/>
              <w:spacing w:beforeLines="10" w:before="36"/>
              <w:ind w:left="480" w:hangingChars="200" w:hanging="480"/>
              <w:jc w:val="both"/>
              <w:rPr>
                <w:rFonts w:ascii="標楷體" w:eastAsia="標楷體" w:hAnsi="標楷體"/>
              </w:rPr>
            </w:pPr>
            <w:r w:rsidRPr="00FC2BAC">
              <w:rPr>
                <w:rFonts w:ascii="標楷體" w:eastAsia="標楷體" w:hAnsi="標楷體"/>
              </w:rPr>
              <w:t>(</w:t>
            </w:r>
            <w:proofErr w:type="gramStart"/>
            <w:r w:rsidRPr="00FC2BAC">
              <w:rPr>
                <w:rFonts w:ascii="標楷體" w:eastAsia="標楷體" w:hAnsi="標楷體" w:hint="eastAsia"/>
              </w:rPr>
              <w:t>一</w:t>
            </w:r>
            <w:proofErr w:type="gramEnd"/>
            <w:r w:rsidRPr="00FC2BAC">
              <w:rPr>
                <w:rFonts w:ascii="標楷體" w:eastAsia="標楷體" w:hAnsi="標楷體"/>
              </w:rPr>
              <w:t>)</w:t>
            </w:r>
            <w:r w:rsidRPr="00FC2BAC">
              <w:rPr>
                <w:rFonts w:ascii="標楷體" w:eastAsia="標楷體" w:hAnsi="標楷體" w:hint="eastAsia"/>
              </w:rPr>
              <w:t>乙方正常工作時間，每週工作總時數四十四小時；乙方每七日中至少應有一日之休息，作為例假。但因甲方航行或教學等工作需要，乙方仍應出勤或輪值。</w:t>
            </w:r>
          </w:p>
          <w:p w:rsidR="007A39D9" w:rsidRPr="00FC2BAC" w:rsidRDefault="007A39D9" w:rsidP="00062652">
            <w:pPr>
              <w:snapToGrid w:val="0"/>
              <w:ind w:left="480" w:hangingChars="200" w:hanging="480"/>
              <w:jc w:val="both"/>
              <w:rPr>
                <w:rFonts w:ascii="標楷體" w:eastAsia="標楷體" w:hAnsi="標楷體"/>
              </w:rPr>
            </w:pPr>
            <w:r w:rsidRPr="00FC2BAC">
              <w:rPr>
                <w:rFonts w:ascii="標楷體" w:eastAsia="標楷體" w:hAnsi="標楷體"/>
              </w:rPr>
              <w:t>(</w:t>
            </w:r>
            <w:r w:rsidRPr="00FC2BAC">
              <w:rPr>
                <w:rFonts w:ascii="標楷體" w:eastAsia="標楷體" w:hAnsi="標楷體" w:hint="eastAsia"/>
              </w:rPr>
              <w:t>二</w:t>
            </w:r>
            <w:r w:rsidRPr="00FC2BAC">
              <w:rPr>
                <w:rFonts w:ascii="標楷體" w:eastAsia="標楷體" w:hAnsi="標楷體"/>
              </w:rPr>
              <w:t>)</w:t>
            </w:r>
            <w:r w:rsidRPr="00FC2BAC">
              <w:rPr>
                <w:rFonts w:ascii="標楷體" w:eastAsia="標楷體" w:hAnsi="標楷體" w:hint="eastAsia"/>
              </w:rPr>
              <w:t>甲方因航行或教學等工作需要，乙方於船員法所定國定假日及航海節仍應出勤或輪值。</w:t>
            </w:r>
          </w:p>
          <w:p w:rsidR="007A39D9" w:rsidRPr="00FC2BAC" w:rsidRDefault="007A39D9" w:rsidP="00062652">
            <w:pPr>
              <w:tabs>
                <w:tab w:val="left" w:pos="993"/>
              </w:tabs>
              <w:snapToGrid w:val="0"/>
              <w:jc w:val="both"/>
              <w:rPr>
                <w:rFonts w:ascii="標楷體" w:eastAsia="標楷體" w:hAnsi="標楷體"/>
              </w:rPr>
            </w:pPr>
          </w:p>
        </w:tc>
      </w:tr>
      <w:tr w:rsidR="007A39D9" w:rsidRPr="00FC2BAC" w:rsidTr="007A39D9">
        <w:tc>
          <w:tcPr>
            <w:tcW w:w="1418" w:type="dxa"/>
            <w:tcBorders>
              <w:top w:val="nil"/>
              <w:left w:val="nil"/>
              <w:bottom w:val="nil"/>
              <w:right w:val="nil"/>
            </w:tcBorders>
          </w:tcPr>
          <w:p w:rsidR="007A39D9" w:rsidRPr="00FC2BAC" w:rsidRDefault="007A39D9" w:rsidP="00CC31C1">
            <w:pPr>
              <w:rPr>
                <w:rFonts w:ascii="標楷體" w:eastAsia="標楷體" w:hAnsi="標楷體"/>
              </w:rPr>
            </w:pPr>
            <w:r w:rsidRPr="00FC2BAC">
              <w:rPr>
                <w:rFonts w:ascii="標楷體" w:eastAsia="標楷體" w:hAnsi="標楷體"/>
              </w:rPr>
              <w:t>第</w:t>
            </w:r>
            <w:r w:rsidRPr="00FC2BAC">
              <w:rPr>
                <w:rFonts w:ascii="標楷體" w:eastAsia="標楷體" w:hAnsi="標楷體" w:hint="eastAsia"/>
              </w:rPr>
              <w:t>九</w:t>
            </w:r>
            <w:r w:rsidRPr="00FC2BAC">
              <w:rPr>
                <w:rFonts w:ascii="標楷體" w:eastAsia="標楷體" w:hAnsi="標楷體"/>
              </w:rPr>
              <w:t>條</w:t>
            </w:r>
          </w:p>
          <w:p w:rsidR="007A39D9" w:rsidRPr="00FC2BAC" w:rsidRDefault="007A39D9" w:rsidP="00CC31C1">
            <w:pPr>
              <w:spacing w:beforeLines="20" w:before="72" w:line="200" w:lineRule="exact"/>
              <w:rPr>
                <w:rFonts w:ascii="標楷體" w:eastAsia="標楷體" w:hAnsi="標楷體"/>
              </w:rPr>
            </w:pPr>
          </w:p>
        </w:tc>
        <w:tc>
          <w:tcPr>
            <w:tcW w:w="8221" w:type="dxa"/>
            <w:tcBorders>
              <w:top w:val="nil"/>
              <w:left w:val="nil"/>
              <w:bottom w:val="nil"/>
              <w:right w:val="nil"/>
            </w:tcBorders>
          </w:tcPr>
          <w:p w:rsidR="007A39D9" w:rsidRPr="00FC2BAC" w:rsidRDefault="007A39D9" w:rsidP="00062652">
            <w:pPr>
              <w:snapToGrid w:val="0"/>
              <w:jc w:val="both"/>
              <w:rPr>
                <w:rFonts w:ascii="標楷體" w:eastAsia="標楷體" w:hAnsi="標楷體"/>
              </w:rPr>
            </w:pPr>
            <w:r w:rsidRPr="00FC2BAC">
              <w:rPr>
                <w:rFonts w:ascii="標楷體" w:eastAsia="標楷體" w:hAnsi="標楷體" w:hint="eastAsia"/>
              </w:rPr>
              <w:t>固定</w:t>
            </w:r>
            <w:r w:rsidRPr="00FC2BAC">
              <w:rPr>
                <w:rFonts w:ascii="標楷體" w:eastAsia="標楷體" w:hAnsi="標楷體"/>
              </w:rPr>
              <w:t>加班</w:t>
            </w:r>
            <w:r w:rsidRPr="00FC2BAC">
              <w:rPr>
                <w:rFonts w:ascii="標楷體" w:eastAsia="標楷體" w:hAnsi="標楷體" w:hint="eastAsia"/>
              </w:rPr>
              <w:t>費</w:t>
            </w:r>
            <w:r w:rsidRPr="00FC2BAC">
              <w:rPr>
                <w:rFonts w:ascii="標楷體" w:eastAsia="標楷體" w:hAnsi="標楷體"/>
              </w:rPr>
              <w:t>：</w:t>
            </w:r>
          </w:p>
          <w:p w:rsidR="007A39D9" w:rsidRPr="00FC2BAC" w:rsidRDefault="007A39D9" w:rsidP="00062652">
            <w:pPr>
              <w:snapToGrid w:val="0"/>
              <w:ind w:left="480" w:hangingChars="200" w:hanging="480"/>
              <w:jc w:val="both"/>
              <w:rPr>
                <w:rFonts w:ascii="標楷體" w:eastAsia="標楷體" w:hAnsi="標楷體"/>
              </w:rPr>
            </w:pPr>
            <w:r w:rsidRPr="00FC2BAC">
              <w:rPr>
                <w:rFonts w:ascii="標楷體" w:eastAsia="標楷體" w:hAnsi="標楷體" w:hint="eastAsia"/>
              </w:rPr>
              <w:t>(</w:t>
            </w:r>
            <w:proofErr w:type="gramStart"/>
            <w:r w:rsidRPr="00FC2BAC">
              <w:rPr>
                <w:rFonts w:ascii="標楷體" w:eastAsia="標楷體" w:hAnsi="標楷體" w:hint="eastAsia"/>
              </w:rPr>
              <w:t>一</w:t>
            </w:r>
            <w:proofErr w:type="gramEnd"/>
            <w:r w:rsidRPr="00FC2BAC">
              <w:rPr>
                <w:rFonts w:ascii="標楷體" w:eastAsia="標楷體" w:hAnsi="標楷體" w:hint="eastAsia"/>
              </w:rPr>
              <w:t>)乙方每月之各週工作總時數超過四十四小時，及於船員法所定國定假日及航海節繼續工作之時數，甲方每月應發給固定加班費八十五小時。乙方當月之加班時數，依勞動基準法所定標準核計之加班費高於固定加班費者，</w:t>
            </w:r>
            <w:r w:rsidR="00CE34ED" w:rsidRPr="00FC2BAC">
              <w:rPr>
                <w:rFonts w:ascii="標楷體" w:eastAsia="標楷體" w:hAnsi="標楷體" w:hint="eastAsia"/>
              </w:rPr>
              <w:t>除特殊</w:t>
            </w:r>
            <w:proofErr w:type="gramStart"/>
            <w:r w:rsidR="00CE34ED" w:rsidRPr="00FC2BAC">
              <w:rPr>
                <w:rFonts w:ascii="標楷體" w:eastAsia="標楷體" w:hAnsi="標楷體" w:hint="eastAsia"/>
              </w:rPr>
              <w:t>事由經業管</w:t>
            </w:r>
            <w:proofErr w:type="gramEnd"/>
            <w:r w:rsidR="00CE34ED" w:rsidRPr="00FC2BAC">
              <w:rPr>
                <w:rFonts w:ascii="標楷體" w:eastAsia="標楷體" w:hAnsi="標楷體" w:hint="eastAsia"/>
              </w:rPr>
              <w:t>單位</w:t>
            </w:r>
            <w:proofErr w:type="gramStart"/>
            <w:r w:rsidR="00CE34ED" w:rsidRPr="00FC2BAC">
              <w:rPr>
                <w:rFonts w:ascii="標楷體" w:eastAsia="標楷體" w:hAnsi="標楷體" w:hint="eastAsia"/>
              </w:rPr>
              <w:t>簽准支</w:t>
            </w:r>
            <w:proofErr w:type="gramEnd"/>
            <w:r w:rsidR="00CE34ED" w:rsidRPr="00FC2BAC">
              <w:rPr>
                <w:rFonts w:ascii="標楷體" w:eastAsia="標楷體" w:hAnsi="標楷體" w:hint="eastAsia"/>
              </w:rPr>
              <w:t>給非固定加班費外，另行安排輪休</w:t>
            </w:r>
            <w:r w:rsidRPr="00FC2BAC">
              <w:rPr>
                <w:rFonts w:ascii="標楷體" w:eastAsia="標楷體" w:hAnsi="標楷體" w:hint="eastAsia"/>
              </w:rPr>
              <w:t>。</w:t>
            </w:r>
          </w:p>
          <w:p w:rsidR="007A39D9" w:rsidRPr="00FC2BAC" w:rsidRDefault="007A39D9" w:rsidP="00062652">
            <w:pPr>
              <w:snapToGrid w:val="0"/>
              <w:ind w:left="480" w:hangingChars="200" w:hanging="480"/>
              <w:jc w:val="both"/>
              <w:rPr>
                <w:rFonts w:ascii="標楷體" w:eastAsia="標楷體" w:hAnsi="標楷體"/>
              </w:rPr>
            </w:pPr>
            <w:r w:rsidRPr="00FC2BAC">
              <w:rPr>
                <w:rFonts w:ascii="標楷體" w:eastAsia="標楷體" w:hAnsi="標楷體" w:hint="eastAsia"/>
              </w:rPr>
              <w:t>(二)固定加班費按照薪資之每小時薪資新臺幣_____元標準計算。</w:t>
            </w:r>
          </w:p>
          <w:p w:rsidR="007A39D9" w:rsidRPr="00FC2BAC" w:rsidRDefault="007A39D9" w:rsidP="00062652">
            <w:pPr>
              <w:snapToGrid w:val="0"/>
              <w:ind w:left="480" w:hangingChars="200" w:hanging="480"/>
              <w:jc w:val="both"/>
              <w:rPr>
                <w:rFonts w:ascii="標楷體" w:eastAsia="標楷體" w:hAnsi="標楷體"/>
              </w:rPr>
            </w:pPr>
            <w:r w:rsidRPr="00FC2BAC">
              <w:rPr>
                <w:rFonts w:ascii="標楷體" w:eastAsia="標楷體" w:hAnsi="標楷體" w:hint="eastAsia"/>
              </w:rPr>
              <w:t>(三)</w:t>
            </w:r>
            <w:r w:rsidRPr="00FC2BAC">
              <w:rPr>
                <w:rFonts w:ascii="標楷體" w:eastAsia="標楷體" w:hAnsi="標楷體"/>
              </w:rPr>
              <w:t>有</w:t>
            </w:r>
            <w:r w:rsidRPr="00FC2BAC">
              <w:rPr>
                <w:rFonts w:ascii="標楷體" w:eastAsia="標楷體" w:hAnsi="標楷體" w:hint="eastAsia"/>
              </w:rPr>
              <w:t>下</w:t>
            </w:r>
            <w:r w:rsidRPr="00FC2BAC">
              <w:rPr>
                <w:rFonts w:ascii="標楷體" w:eastAsia="標楷體" w:hAnsi="標楷體"/>
              </w:rPr>
              <w:t>列情況之一，乙方工作雖超過前</w:t>
            </w:r>
            <w:r w:rsidRPr="00FC2BAC">
              <w:rPr>
                <w:rFonts w:ascii="標楷體" w:eastAsia="標楷體" w:hAnsi="標楷體" w:hint="eastAsia"/>
              </w:rPr>
              <w:t>條第一款</w:t>
            </w:r>
            <w:r w:rsidRPr="00FC2BAC">
              <w:rPr>
                <w:rFonts w:ascii="標楷體" w:eastAsia="標楷體" w:hAnsi="標楷體"/>
              </w:rPr>
              <w:t>所定工時，不得</w:t>
            </w:r>
            <w:r w:rsidRPr="00FC2BAC">
              <w:rPr>
                <w:rFonts w:ascii="標楷體" w:eastAsia="標楷體" w:hAnsi="標楷體" w:hint="eastAsia"/>
              </w:rPr>
              <w:t>視</w:t>
            </w:r>
            <w:r w:rsidRPr="00FC2BAC">
              <w:rPr>
                <w:rFonts w:ascii="標楷體" w:eastAsia="標楷體" w:hAnsi="標楷體"/>
              </w:rPr>
              <w:t>為加班：</w:t>
            </w:r>
          </w:p>
          <w:p w:rsidR="007A39D9" w:rsidRPr="00FC2BAC" w:rsidRDefault="007A39D9" w:rsidP="00062652">
            <w:pPr>
              <w:pStyle w:val="a8"/>
              <w:numPr>
                <w:ilvl w:val="0"/>
                <w:numId w:val="5"/>
              </w:numPr>
              <w:tabs>
                <w:tab w:val="left" w:pos="845"/>
              </w:tabs>
              <w:snapToGrid w:val="0"/>
              <w:ind w:leftChars="75" w:left="461" w:hangingChars="117" w:hanging="281"/>
              <w:jc w:val="both"/>
              <w:rPr>
                <w:rFonts w:ascii="標楷體" w:eastAsia="標楷體" w:hAnsi="標楷體"/>
              </w:rPr>
            </w:pPr>
            <w:r w:rsidRPr="00FC2BAC">
              <w:rPr>
                <w:rFonts w:ascii="標楷體" w:eastAsia="標楷體" w:hAnsi="標楷體"/>
              </w:rPr>
              <w:t>船舶上發生緊急情況及偶發事件。</w:t>
            </w:r>
          </w:p>
          <w:p w:rsidR="007A39D9" w:rsidRPr="00FC2BAC" w:rsidRDefault="007A39D9" w:rsidP="00062652">
            <w:pPr>
              <w:pStyle w:val="a8"/>
              <w:numPr>
                <w:ilvl w:val="0"/>
                <w:numId w:val="5"/>
              </w:numPr>
              <w:tabs>
                <w:tab w:val="left" w:pos="845"/>
              </w:tabs>
              <w:snapToGrid w:val="0"/>
              <w:ind w:leftChars="75" w:left="461" w:hangingChars="117" w:hanging="281"/>
              <w:jc w:val="both"/>
              <w:rPr>
                <w:rFonts w:ascii="標楷體" w:eastAsia="標楷體" w:hAnsi="標楷體"/>
              </w:rPr>
            </w:pPr>
            <w:r w:rsidRPr="00FC2BAC">
              <w:rPr>
                <w:rFonts w:ascii="標楷體" w:eastAsia="標楷體" w:hAnsi="標楷體"/>
              </w:rPr>
              <w:t>船舶所在港口發生緊急或特殊情況。</w:t>
            </w:r>
          </w:p>
          <w:p w:rsidR="007A39D9" w:rsidRPr="00FC2BAC" w:rsidRDefault="007A39D9" w:rsidP="00062652">
            <w:pPr>
              <w:snapToGrid w:val="0"/>
              <w:jc w:val="both"/>
              <w:rPr>
                <w:rFonts w:ascii="標楷體" w:eastAsia="標楷體" w:hAnsi="標楷體"/>
              </w:rPr>
            </w:pPr>
          </w:p>
        </w:tc>
      </w:tr>
      <w:tr w:rsidR="007A39D9" w:rsidRPr="00FC2BAC" w:rsidTr="007A39D9">
        <w:tc>
          <w:tcPr>
            <w:tcW w:w="1418" w:type="dxa"/>
            <w:tcBorders>
              <w:top w:val="nil"/>
              <w:left w:val="nil"/>
              <w:bottom w:val="nil"/>
              <w:right w:val="nil"/>
            </w:tcBorders>
          </w:tcPr>
          <w:p w:rsidR="007A39D9" w:rsidRPr="00FC2BAC" w:rsidRDefault="007A39D9" w:rsidP="00CC31C1">
            <w:pPr>
              <w:ind w:rightChars="-33" w:right="-79"/>
              <w:rPr>
                <w:rFonts w:ascii="標楷體" w:eastAsia="標楷體" w:hAnsi="標楷體"/>
              </w:rPr>
            </w:pPr>
            <w:r w:rsidRPr="00FC2BAC">
              <w:rPr>
                <w:rFonts w:ascii="標楷體" w:eastAsia="標楷體" w:hAnsi="標楷體"/>
              </w:rPr>
              <w:t>第十條</w:t>
            </w:r>
          </w:p>
          <w:p w:rsidR="007A39D9" w:rsidRPr="00FC2BAC" w:rsidRDefault="007A39D9" w:rsidP="00CC31C1">
            <w:pPr>
              <w:spacing w:line="200" w:lineRule="exact"/>
              <w:ind w:rightChars="-33" w:right="-79"/>
              <w:rPr>
                <w:rFonts w:ascii="標楷體" w:eastAsia="標楷體" w:hAnsi="標楷體"/>
              </w:rPr>
            </w:pPr>
          </w:p>
          <w:p w:rsidR="007A39D9" w:rsidRPr="00FC2BAC" w:rsidRDefault="007A39D9" w:rsidP="00CC31C1">
            <w:pPr>
              <w:spacing w:line="200" w:lineRule="exact"/>
              <w:ind w:rightChars="-33" w:right="-79"/>
              <w:rPr>
                <w:rFonts w:ascii="標楷體" w:eastAsia="標楷體" w:hAnsi="標楷體"/>
              </w:rPr>
            </w:pPr>
          </w:p>
          <w:p w:rsidR="007A39D9" w:rsidRPr="00FC2BAC" w:rsidRDefault="007A39D9" w:rsidP="00CC31C1">
            <w:pPr>
              <w:spacing w:line="200" w:lineRule="exact"/>
              <w:ind w:rightChars="-33" w:right="-79"/>
              <w:rPr>
                <w:rFonts w:ascii="標楷體" w:eastAsia="標楷體" w:hAnsi="標楷體"/>
              </w:rPr>
            </w:pPr>
          </w:p>
          <w:p w:rsidR="007A39D9" w:rsidRPr="00FC2BAC" w:rsidRDefault="007A39D9" w:rsidP="00CC31C1">
            <w:pPr>
              <w:spacing w:line="200" w:lineRule="exact"/>
              <w:ind w:rightChars="-33" w:right="-79"/>
              <w:rPr>
                <w:rFonts w:ascii="標楷體" w:eastAsia="標楷體" w:hAnsi="標楷體"/>
              </w:rPr>
            </w:pPr>
          </w:p>
          <w:p w:rsidR="007A39D9" w:rsidRPr="00FC2BAC" w:rsidRDefault="007A39D9" w:rsidP="00CC31C1">
            <w:pPr>
              <w:spacing w:beforeLines="10" w:before="36" w:line="200" w:lineRule="exact"/>
              <w:ind w:rightChars="-33" w:right="-79"/>
              <w:rPr>
                <w:rFonts w:ascii="標楷體" w:eastAsia="標楷體" w:hAnsi="標楷體"/>
              </w:rPr>
            </w:pPr>
          </w:p>
        </w:tc>
        <w:tc>
          <w:tcPr>
            <w:tcW w:w="8221" w:type="dxa"/>
            <w:tcBorders>
              <w:top w:val="nil"/>
              <w:left w:val="nil"/>
              <w:bottom w:val="nil"/>
              <w:right w:val="nil"/>
            </w:tcBorders>
          </w:tcPr>
          <w:p w:rsidR="007A39D9" w:rsidRPr="00FC2BAC" w:rsidRDefault="007A39D9" w:rsidP="00062652">
            <w:pPr>
              <w:snapToGrid w:val="0"/>
              <w:ind w:rightChars="-33" w:right="-79"/>
              <w:jc w:val="both"/>
              <w:rPr>
                <w:rFonts w:ascii="標楷體" w:eastAsia="標楷體" w:hAnsi="標楷體"/>
              </w:rPr>
            </w:pPr>
            <w:r w:rsidRPr="00FC2BAC">
              <w:rPr>
                <w:rFonts w:ascii="標楷體" w:eastAsia="標楷體" w:hAnsi="標楷體" w:hint="eastAsia"/>
              </w:rPr>
              <w:t>休假</w:t>
            </w:r>
            <w:r w:rsidRPr="00FC2BAC">
              <w:rPr>
                <w:rFonts w:ascii="標楷體" w:eastAsia="標楷體" w:hAnsi="標楷體"/>
              </w:rPr>
              <w:t>：</w:t>
            </w:r>
          </w:p>
          <w:p w:rsidR="007A39D9" w:rsidRPr="00FC2BAC" w:rsidRDefault="007A39D9" w:rsidP="00374076">
            <w:pPr>
              <w:pStyle w:val="a8"/>
              <w:numPr>
                <w:ilvl w:val="0"/>
                <w:numId w:val="14"/>
              </w:numPr>
              <w:snapToGrid w:val="0"/>
              <w:ind w:leftChars="0" w:rightChars="-33" w:right="-79"/>
              <w:jc w:val="both"/>
              <w:rPr>
                <w:rFonts w:ascii="標楷體" w:eastAsia="標楷體" w:hAnsi="標楷體"/>
              </w:rPr>
            </w:pPr>
            <w:r w:rsidRPr="00FC2BAC">
              <w:rPr>
                <w:rFonts w:ascii="標楷體" w:eastAsia="標楷體" w:hAnsi="標楷體" w:hint="eastAsia"/>
              </w:rPr>
              <w:t>國定假日及航海節為休假日。</w:t>
            </w:r>
          </w:p>
          <w:p w:rsidR="007A39D9" w:rsidRPr="00FC2BAC" w:rsidRDefault="007A39D9" w:rsidP="00374076">
            <w:pPr>
              <w:pStyle w:val="a8"/>
              <w:numPr>
                <w:ilvl w:val="0"/>
                <w:numId w:val="14"/>
              </w:numPr>
              <w:snapToGrid w:val="0"/>
              <w:ind w:leftChars="0" w:rightChars="-33" w:right="-79"/>
              <w:jc w:val="both"/>
              <w:rPr>
                <w:rFonts w:ascii="標楷體" w:eastAsia="標楷體" w:hAnsi="標楷體"/>
              </w:rPr>
            </w:pPr>
            <w:r w:rsidRPr="00FC2BAC">
              <w:rPr>
                <w:rFonts w:ascii="標楷體" w:eastAsia="標楷體" w:hAnsi="標楷體"/>
              </w:rPr>
              <w:t>乙方</w:t>
            </w:r>
            <w:r w:rsidRPr="00FC2BAC">
              <w:rPr>
                <w:rFonts w:ascii="標楷體" w:eastAsia="標楷體" w:hAnsi="標楷體" w:hint="eastAsia"/>
              </w:rPr>
              <w:t>繼續</w:t>
            </w:r>
            <w:r w:rsidRPr="00FC2BAC">
              <w:rPr>
                <w:rFonts w:ascii="標楷體" w:eastAsia="標楷體" w:hAnsi="標楷體"/>
              </w:rPr>
              <w:t>服務滿一年，甲方應給予有給年休三十天。未滿一年者</w:t>
            </w:r>
            <w:r w:rsidRPr="00FC2BAC">
              <w:rPr>
                <w:rFonts w:ascii="標楷體" w:eastAsia="標楷體" w:hAnsi="標楷體" w:hint="eastAsia"/>
              </w:rPr>
              <w:t>，</w:t>
            </w:r>
            <w:r w:rsidRPr="00FC2BAC">
              <w:rPr>
                <w:rFonts w:ascii="標楷體" w:eastAsia="標楷體" w:hAnsi="標楷體"/>
              </w:rPr>
              <w:t>按其服務月數</w:t>
            </w:r>
            <w:r w:rsidRPr="00FC2BAC">
              <w:rPr>
                <w:rFonts w:ascii="標楷體" w:eastAsia="標楷體" w:hAnsi="標楷體" w:hint="eastAsia"/>
              </w:rPr>
              <w:t>比</w:t>
            </w:r>
            <w:r w:rsidRPr="00FC2BAC">
              <w:rPr>
                <w:rFonts w:ascii="標楷體" w:eastAsia="標楷體" w:hAnsi="標楷體"/>
              </w:rPr>
              <w:t>例計之。</w:t>
            </w:r>
          </w:p>
          <w:p w:rsidR="007A39D9" w:rsidRPr="00FC2BAC" w:rsidRDefault="007A39D9" w:rsidP="00374076">
            <w:pPr>
              <w:pStyle w:val="a8"/>
              <w:numPr>
                <w:ilvl w:val="0"/>
                <w:numId w:val="14"/>
              </w:numPr>
              <w:snapToGrid w:val="0"/>
              <w:ind w:leftChars="0" w:rightChars="-33" w:right="-79"/>
              <w:jc w:val="both"/>
              <w:rPr>
                <w:rFonts w:ascii="標楷體" w:eastAsia="標楷體" w:hAnsi="標楷體"/>
              </w:rPr>
            </w:pPr>
            <w:r w:rsidRPr="00FC2BAC">
              <w:rPr>
                <w:rFonts w:ascii="標楷體" w:eastAsia="標楷體" w:hAnsi="標楷體" w:hint="eastAsia"/>
              </w:rPr>
              <w:t>甲方</w:t>
            </w:r>
            <w:proofErr w:type="gramStart"/>
            <w:r w:rsidRPr="00FC2BAC">
              <w:rPr>
                <w:rFonts w:ascii="標楷體" w:eastAsia="標楷體" w:hAnsi="標楷體" w:hint="eastAsia"/>
              </w:rPr>
              <w:t>經徵得乙</w:t>
            </w:r>
            <w:proofErr w:type="gramEnd"/>
            <w:r w:rsidRPr="00FC2BAC">
              <w:rPr>
                <w:rFonts w:ascii="標楷體" w:eastAsia="標楷體" w:hAnsi="標楷體" w:hint="eastAsia"/>
              </w:rPr>
              <w:t>方於有給年休日工作者，應加發一日薪津，有給</w:t>
            </w:r>
            <w:proofErr w:type="gramStart"/>
            <w:r w:rsidRPr="00FC2BAC">
              <w:rPr>
                <w:rFonts w:ascii="標楷體" w:eastAsia="標楷體" w:hAnsi="標楷體" w:hint="eastAsia"/>
              </w:rPr>
              <w:t>年休因年</w:t>
            </w:r>
            <w:proofErr w:type="gramEnd"/>
            <w:r w:rsidRPr="00FC2BAC">
              <w:rPr>
                <w:rFonts w:ascii="標楷體" w:eastAsia="標楷體" w:hAnsi="標楷體" w:hint="eastAsia"/>
              </w:rPr>
              <w:t>度終結或終止契約而</w:t>
            </w:r>
            <w:proofErr w:type="gramStart"/>
            <w:r w:rsidRPr="00FC2BAC">
              <w:rPr>
                <w:rFonts w:ascii="標楷體" w:eastAsia="標楷體" w:hAnsi="標楷體" w:hint="eastAsia"/>
              </w:rPr>
              <w:t>未休</w:t>
            </w:r>
            <w:proofErr w:type="gramEnd"/>
            <w:r w:rsidRPr="00FC2BAC">
              <w:rPr>
                <w:rFonts w:ascii="標楷體" w:eastAsia="標楷體" w:hAnsi="標楷體" w:hint="eastAsia"/>
              </w:rPr>
              <w:t>者，應休未休之日數，甲方應發給薪津。</w:t>
            </w:r>
          </w:p>
          <w:p w:rsidR="007A39D9" w:rsidRPr="00FC2BAC" w:rsidRDefault="007A39D9" w:rsidP="00062652">
            <w:pPr>
              <w:snapToGrid w:val="0"/>
              <w:ind w:rightChars="-33" w:right="-79"/>
              <w:jc w:val="both"/>
              <w:rPr>
                <w:rFonts w:ascii="標楷體" w:eastAsia="標楷體" w:hAnsi="標楷體"/>
                <w:spacing w:val="70"/>
              </w:rPr>
            </w:pPr>
          </w:p>
        </w:tc>
      </w:tr>
      <w:tr w:rsidR="007A39D9" w:rsidRPr="00FC2BAC" w:rsidTr="007A39D9">
        <w:tc>
          <w:tcPr>
            <w:tcW w:w="1418" w:type="dxa"/>
            <w:tcBorders>
              <w:top w:val="nil"/>
              <w:left w:val="nil"/>
              <w:bottom w:val="nil"/>
              <w:right w:val="nil"/>
            </w:tcBorders>
          </w:tcPr>
          <w:p w:rsidR="007A39D9" w:rsidRPr="00FC2BAC" w:rsidRDefault="007A39D9" w:rsidP="00CC31C1">
            <w:pPr>
              <w:rPr>
                <w:rFonts w:ascii="標楷體" w:eastAsia="標楷體" w:hAnsi="標楷體"/>
              </w:rPr>
            </w:pPr>
            <w:r w:rsidRPr="00FC2BAC">
              <w:rPr>
                <w:rFonts w:ascii="標楷體" w:eastAsia="標楷體" w:hAnsi="標楷體"/>
              </w:rPr>
              <w:t>第十</w:t>
            </w:r>
            <w:r w:rsidRPr="00FC2BAC">
              <w:rPr>
                <w:rFonts w:ascii="標楷體" w:eastAsia="標楷體" w:hAnsi="標楷體" w:hint="eastAsia"/>
              </w:rPr>
              <w:t>一</w:t>
            </w:r>
            <w:r w:rsidRPr="00FC2BAC">
              <w:rPr>
                <w:rFonts w:ascii="標楷體" w:eastAsia="標楷體" w:hAnsi="標楷體"/>
              </w:rPr>
              <w:t>條</w:t>
            </w:r>
          </w:p>
          <w:p w:rsidR="007A39D9" w:rsidRPr="00FC2BAC" w:rsidRDefault="007A39D9" w:rsidP="00CC31C1">
            <w:pPr>
              <w:rPr>
                <w:rFonts w:ascii="標楷體" w:eastAsia="標楷體" w:hAnsi="標楷體"/>
              </w:rPr>
            </w:pPr>
          </w:p>
          <w:p w:rsidR="007A39D9" w:rsidRPr="00FC2BAC" w:rsidRDefault="007A39D9" w:rsidP="00CC31C1">
            <w:pPr>
              <w:spacing w:line="200" w:lineRule="exact"/>
              <w:rPr>
                <w:rFonts w:ascii="標楷體" w:eastAsia="標楷體" w:hAnsi="標楷體"/>
              </w:rPr>
            </w:pPr>
          </w:p>
          <w:p w:rsidR="007A39D9" w:rsidRPr="00FC2BAC" w:rsidRDefault="007A39D9" w:rsidP="00CC31C1">
            <w:pPr>
              <w:spacing w:line="200" w:lineRule="exact"/>
              <w:rPr>
                <w:rFonts w:ascii="標楷體" w:eastAsia="標楷體" w:hAnsi="標楷體"/>
              </w:rPr>
            </w:pPr>
          </w:p>
          <w:p w:rsidR="007A39D9" w:rsidRPr="00FC2BAC" w:rsidRDefault="007A39D9" w:rsidP="00CC31C1">
            <w:pPr>
              <w:spacing w:line="200" w:lineRule="exact"/>
              <w:rPr>
                <w:rFonts w:ascii="標楷體" w:eastAsia="標楷體" w:hAnsi="標楷體"/>
              </w:rPr>
            </w:pPr>
          </w:p>
          <w:p w:rsidR="007A39D9" w:rsidRPr="00FC2BAC" w:rsidRDefault="007A39D9" w:rsidP="00CC31C1">
            <w:pPr>
              <w:spacing w:beforeLines="10" w:before="36" w:line="200" w:lineRule="exact"/>
              <w:rPr>
                <w:rFonts w:ascii="標楷體" w:eastAsia="標楷體" w:hAnsi="標楷體"/>
              </w:rPr>
            </w:pPr>
          </w:p>
        </w:tc>
        <w:tc>
          <w:tcPr>
            <w:tcW w:w="8221" w:type="dxa"/>
            <w:tcBorders>
              <w:top w:val="nil"/>
              <w:left w:val="nil"/>
              <w:bottom w:val="nil"/>
              <w:right w:val="nil"/>
            </w:tcBorders>
          </w:tcPr>
          <w:p w:rsidR="007A39D9" w:rsidRPr="00FC2BAC" w:rsidRDefault="007A39D9" w:rsidP="000874C5">
            <w:pPr>
              <w:snapToGrid w:val="0"/>
              <w:jc w:val="both"/>
              <w:rPr>
                <w:rFonts w:ascii="標楷體" w:eastAsia="標楷體" w:hAnsi="標楷體"/>
              </w:rPr>
            </w:pPr>
            <w:r w:rsidRPr="00FC2BAC">
              <w:rPr>
                <w:rFonts w:ascii="標楷體" w:eastAsia="標楷體" w:hAnsi="標楷體" w:hint="eastAsia"/>
              </w:rPr>
              <w:lastRenderedPageBreak/>
              <w:t>甲方依船員法第二十二條第一項、第三項但書或非可歸責於船員之事由終止</w:t>
            </w:r>
            <w:proofErr w:type="gramStart"/>
            <w:r w:rsidRPr="00FC2BAC">
              <w:rPr>
                <w:rFonts w:ascii="標楷體" w:eastAsia="標楷體" w:hAnsi="標楷體" w:hint="eastAsia"/>
              </w:rPr>
              <w:t>僱</w:t>
            </w:r>
            <w:proofErr w:type="gramEnd"/>
            <w:r w:rsidRPr="00FC2BAC">
              <w:rPr>
                <w:rFonts w:ascii="標楷體" w:eastAsia="標楷體" w:hAnsi="標楷體" w:hint="eastAsia"/>
              </w:rPr>
              <w:t>傭契約時，應依下列規定發給資遣費。</w:t>
            </w:r>
          </w:p>
          <w:p w:rsidR="007A39D9" w:rsidRPr="00FC2BAC" w:rsidRDefault="007A39D9" w:rsidP="000874C5">
            <w:pPr>
              <w:snapToGrid w:val="0"/>
              <w:jc w:val="both"/>
              <w:rPr>
                <w:rFonts w:ascii="標楷體" w:eastAsia="標楷體" w:hAnsi="標楷體"/>
              </w:rPr>
            </w:pPr>
            <w:r w:rsidRPr="00FC2BAC">
              <w:rPr>
                <w:rFonts w:ascii="標楷體" w:eastAsia="標楷體" w:hAnsi="標楷體" w:hint="eastAsia"/>
              </w:rPr>
              <w:lastRenderedPageBreak/>
              <w:t>(</w:t>
            </w:r>
            <w:proofErr w:type="gramStart"/>
            <w:r w:rsidRPr="00FC2BAC">
              <w:rPr>
                <w:rFonts w:ascii="標楷體" w:eastAsia="標楷體" w:hAnsi="標楷體" w:hint="eastAsia"/>
              </w:rPr>
              <w:t>一</w:t>
            </w:r>
            <w:proofErr w:type="gramEnd"/>
            <w:r w:rsidRPr="00FC2BAC">
              <w:rPr>
                <w:rFonts w:ascii="標楷體" w:eastAsia="標楷體" w:hAnsi="標楷體" w:hint="eastAsia"/>
              </w:rPr>
              <w:t>)給與平均薪資三個月。</w:t>
            </w:r>
          </w:p>
          <w:p w:rsidR="007A39D9" w:rsidRPr="00FC2BAC" w:rsidRDefault="007A39D9" w:rsidP="00AD4186">
            <w:pPr>
              <w:snapToGrid w:val="0"/>
              <w:ind w:left="480" w:hangingChars="200" w:hanging="480"/>
              <w:jc w:val="both"/>
              <w:rPr>
                <w:rFonts w:ascii="標楷體" w:eastAsia="標楷體" w:hAnsi="標楷體"/>
              </w:rPr>
            </w:pPr>
            <w:r w:rsidRPr="00FC2BAC">
              <w:rPr>
                <w:rFonts w:ascii="標楷體" w:eastAsia="標楷體" w:hAnsi="標楷體" w:hint="eastAsia"/>
              </w:rPr>
              <w:t>(二)乙方繼續工作滿三年者，除依前款規定給付外，自第四年起每逾一年另加平均薪資一個月，不足一年部分，依</w:t>
            </w:r>
            <w:proofErr w:type="gramStart"/>
            <w:r w:rsidRPr="00FC2BAC">
              <w:rPr>
                <w:rFonts w:ascii="標楷體" w:eastAsia="標楷體" w:hAnsi="標楷體" w:hint="eastAsia"/>
              </w:rPr>
              <w:t>比例計給之</w:t>
            </w:r>
            <w:proofErr w:type="gramEnd"/>
            <w:r w:rsidRPr="00FC2BAC">
              <w:rPr>
                <w:rFonts w:ascii="標楷體" w:eastAsia="標楷體" w:hAnsi="標楷體" w:hint="eastAsia"/>
              </w:rPr>
              <w:t>，未滿一個月者，以一個月計。</w:t>
            </w:r>
          </w:p>
          <w:p w:rsidR="007A39D9" w:rsidRPr="00FC2BAC" w:rsidRDefault="007A39D9" w:rsidP="000874C5">
            <w:pPr>
              <w:snapToGrid w:val="0"/>
              <w:jc w:val="both"/>
              <w:rPr>
                <w:rFonts w:ascii="標楷體" w:eastAsia="標楷體" w:hAnsi="標楷體"/>
              </w:rPr>
            </w:pPr>
            <w:r w:rsidRPr="00FC2BAC">
              <w:rPr>
                <w:rFonts w:ascii="標楷體" w:eastAsia="標楷體" w:hAnsi="標楷體" w:hint="eastAsia"/>
              </w:rPr>
              <w:t>前項</w:t>
            </w:r>
            <w:proofErr w:type="gramStart"/>
            <w:r w:rsidRPr="00FC2BAC">
              <w:rPr>
                <w:rFonts w:ascii="標楷體" w:eastAsia="標楷體" w:hAnsi="標楷體" w:hint="eastAsia"/>
              </w:rPr>
              <w:t>僱</w:t>
            </w:r>
            <w:proofErr w:type="gramEnd"/>
            <w:r w:rsidRPr="00FC2BAC">
              <w:rPr>
                <w:rFonts w:ascii="標楷體" w:eastAsia="標楷體" w:hAnsi="標楷體" w:hint="eastAsia"/>
              </w:rPr>
              <w:t>傭契約之終止及預告</w:t>
            </w:r>
            <w:proofErr w:type="gramStart"/>
            <w:r w:rsidRPr="00FC2BAC">
              <w:rPr>
                <w:rFonts w:ascii="標楷體" w:eastAsia="標楷體" w:hAnsi="標楷體" w:hint="eastAsia"/>
              </w:rPr>
              <w:t>期間</w:t>
            </w:r>
            <w:proofErr w:type="gramEnd"/>
            <w:r w:rsidRPr="00FC2BAC">
              <w:rPr>
                <w:rFonts w:ascii="標楷體" w:eastAsia="標楷體" w:hAnsi="標楷體" w:hint="eastAsia"/>
              </w:rPr>
              <w:t>，甲、乙雙方應依船員法第二十條至第二十二條規定辦理。</w:t>
            </w:r>
          </w:p>
          <w:p w:rsidR="007A39D9" w:rsidRPr="00FC2BAC" w:rsidRDefault="007A39D9" w:rsidP="000874C5">
            <w:pPr>
              <w:snapToGrid w:val="0"/>
              <w:jc w:val="both"/>
              <w:rPr>
                <w:rFonts w:ascii="標楷體" w:eastAsia="標楷體" w:hAnsi="標楷體"/>
              </w:rPr>
            </w:pPr>
            <w:r w:rsidRPr="00FC2BAC">
              <w:rPr>
                <w:rFonts w:ascii="標楷體" w:eastAsia="標楷體" w:hAnsi="標楷體" w:hint="eastAsia"/>
              </w:rPr>
              <w:t>乙方依船員法第二十一條終止</w:t>
            </w:r>
            <w:proofErr w:type="gramStart"/>
            <w:r w:rsidRPr="00FC2BAC">
              <w:rPr>
                <w:rFonts w:ascii="標楷體" w:eastAsia="標楷體" w:hAnsi="標楷體" w:hint="eastAsia"/>
              </w:rPr>
              <w:t>僱</w:t>
            </w:r>
            <w:proofErr w:type="gramEnd"/>
            <w:r w:rsidRPr="00FC2BAC">
              <w:rPr>
                <w:rFonts w:ascii="標楷體" w:eastAsia="標楷體" w:hAnsi="標楷體" w:hint="eastAsia"/>
              </w:rPr>
              <w:t>傭契約時，甲方應依第一項規定計算給付資遣費。</w:t>
            </w:r>
          </w:p>
          <w:p w:rsidR="007A39D9" w:rsidRPr="00FC2BAC" w:rsidRDefault="007A39D9" w:rsidP="00062652">
            <w:pPr>
              <w:snapToGrid w:val="0"/>
              <w:jc w:val="both"/>
              <w:rPr>
                <w:rFonts w:ascii="標楷體" w:eastAsia="標楷體" w:hAnsi="標楷體"/>
                <w:spacing w:val="70"/>
              </w:rPr>
            </w:pPr>
          </w:p>
        </w:tc>
      </w:tr>
      <w:tr w:rsidR="007A39D9" w:rsidRPr="00FC2BAC" w:rsidTr="007A39D9">
        <w:tc>
          <w:tcPr>
            <w:tcW w:w="1418" w:type="dxa"/>
            <w:tcBorders>
              <w:top w:val="nil"/>
              <w:left w:val="nil"/>
              <w:bottom w:val="nil"/>
              <w:right w:val="nil"/>
            </w:tcBorders>
          </w:tcPr>
          <w:p w:rsidR="007A39D9" w:rsidRPr="00FC2BAC" w:rsidRDefault="007A39D9" w:rsidP="00CC31C1">
            <w:pPr>
              <w:rPr>
                <w:rFonts w:ascii="標楷體" w:eastAsia="標楷體" w:hAnsi="標楷體"/>
              </w:rPr>
            </w:pPr>
            <w:r w:rsidRPr="00FC2BAC">
              <w:rPr>
                <w:rFonts w:ascii="標楷體" w:eastAsia="標楷體" w:hAnsi="標楷體"/>
              </w:rPr>
              <w:lastRenderedPageBreak/>
              <w:t>第十</w:t>
            </w:r>
            <w:r w:rsidRPr="00FC2BAC">
              <w:rPr>
                <w:rFonts w:ascii="標楷體" w:eastAsia="標楷體" w:hAnsi="標楷體" w:hint="eastAsia"/>
              </w:rPr>
              <w:t>二</w:t>
            </w:r>
            <w:r w:rsidRPr="00FC2BAC">
              <w:rPr>
                <w:rFonts w:ascii="標楷體" w:eastAsia="標楷體" w:hAnsi="標楷體"/>
              </w:rPr>
              <w:t>條</w:t>
            </w:r>
          </w:p>
          <w:p w:rsidR="007A39D9" w:rsidRPr="00FC2BAC" w:rsidRDefault="007A39D9" w:rsidP="00CC31C1">
            <w:pPr>
              <w:rPr>
                <w:rFonts w:ascii="標楷體" w:eastAsia="標楷體" w:hAnsi="標楷體"/>
              </w:rPr>
            </w:pPr>
          </w:p>
          <w:p w:rsidR="007A39D9" w:rsidRPr="00FC2BAC" w:rsidRDefault="007A39D9" w:rsidP="00CC31C1">
            <w:pPr>
              <w:spacing w:line="200" w:lineRule="exact"/>
              <w:rPr>
                <w:rFonts w:ascii="標楷體" w:eastAsia="標楷體" w:hAnsi="標楷體"/>
              </w:rPr>
            </w:pPr>
          </w:p>
          <w:p w:rsidR="007A39D9" w:rsidRPr="00FC2BAC" w:rsidRDefault="007A39D9" w:rsidP="00CC31C1">
            <w:pPr>
              <w:spacing w:line="200" w:lineRule="exact"/>
              <w:rPr>
                <w:rFonts w:ascii="標楷體" w:eastAsia="標楷體" w:hAnsi="標楷體"/>
              </w:rPr>
            </w:pPr>
          </w:p>
          <w:p w:rsidR="007A39D9" w:rsidRPr="00FC2BAC" w:rsidRDefault="007A39D9" w:rsidP="00CC31C1">
            <w:pPr>
              <w:spacing w:line="200" w:lineRule="exact"/>
              <w:rPr>
                <w:rFonts w:ascii="標楷體" w:eastAsia="標楷體" w:hAnsi="標楷體"/>
              </w:rPr>
            </w:pPr>
          </w:p>
          <w:p w:rsidR="007A39D9" w:rsidRPr="00FC2BAC" w:rsidRDefault="007A39D9" w:rsidP="00CC31C1">
            <w:pPr>
              <w:spacing w:line="200" w:lineRule="exact"/>
              <w:rPr>
                <w:rFonts w:ascii="標楷體" w:eastAsia="標楷體" w:hAnsi="標楷體"/>
              </w:rPr>
            </w:pPr>
          </w:p>
          <w:p w:rsidR="007A39D9" w:rsidRPr="00FC2BAC" w:rsidRDefault="007A39D9" w:rsidP="00CC31C1">
            <w:pPr>
              <w:spacing w:line="200" w:lineRule="exact"/>
              <w:rPr>
                <w:rFonts w:ascii="標楷體" w:eastAsia="標楷體" w:hAnsi="標楷體"/>
              </w:rPr>
            </w:pPr>
          </w:p>
          <w:p w:rsidR="007A39D9" w:rsidRPr="00FC2BAC" w:rsidRDefault="007A39D9" w:rsidP="00CC31C1">
            <w:pPr>
              <w:spacing w:beforeLines="10" w:before="36" w:line="200" w:lineRule="exact"/>
              <w:rPr>
                <w:rFonts w:ascii="標楷體" w:eastAsia="標楷體" w:hAnsi="標楷體"/>
              </w:rPr>
            </w:pPr>
          </w:p>
        </w:tc>
        <w:tc>
          <w:tcPr>
            <w:tcW w:w="8221" w:type="dxa"/>
            <w:tcBorders>
              <w:top w:val="nil"/>
              <w:left w:val="nil"/>
              <w:bottom w:val="nil"/>
              <w:right w:val="nil"/>
            </w:tcBorders>
          </w:tcPr>
          <w:p w:rsidR="007A39D9" w:rsidRPr="00FC2BAC" w:rsidRDefault="007A39D9" w:rsidP="00062652">
            <w:pPr>
              <w:snapToGrid w:val="0"/>
              <w:jc w:val="both"/>
              <w:rPr>
                <w:rFonts w:ascii="標楷體" w:eastAsia="標楷體" w:hAnsi="標楷體"/>
              </w:rPr>
            </w:pPr>
            <w:r w:rsidRPr="00FC2BAC">
              <w:rPr>
                <w:rFonts w:ascii="標楷體" w:eastAsia="標楷體" w:hAnsi="標楷體"/>
              </w:rPr>
              <w:t>乙方於</w:t>
            </w:r>
            <w:proofErr w:type="gramStart"/>
            <w:r w:rsidRPr="00FC2BAC">
              <w:rPr>
                <w:rFonts w:ascii="標楷體" w:eastAsia="標楷體" w:hAnsi="標楷體"/>
              </w:rPr>
              <w:t>僱</w:t>
            </w:r>
            <w:proofErr w:type="gramEnd"/>
            <w:r w:rsidRPr="00FC2BAC">
              <w:rPr>
                <w:rFonts w:ascii="標楷體" w:eastAsia="標楷體" w:hAnsi="標楷體"/>
              </w:rPr>
              <w:t>傭期間屆滿前，非因配偶或直系</w:t>
            </w:r>
            <w:r w:rsidRPr="00FC2BAC">
              <w:rPr>
                <w:rFonts w:ascii="標楷體" w:eastAsia="標楷體" w:hAnsi="標楷體" w:hint="eastAsia"/>
              </w:rPr>
              <w:t>尊</w:t>
            </w:r>
            <w:proofErr w:type="gramStart"/>
            <w:r w:rsidRPr="00FC2BAC">
              <w:rPr>
                <w:rFonts w:ascii="標楷體" w:eastAsia="標楷體" w:hAnsi="標楷體"/>
              </w:rPr>
              <w:t>親舉</w:t>
            </w:r>
            <w:proofErr w:type="gramEnd"/>
            <w:r w:rsidRPr="00FC2BAC">
              <w:rPr>
                <w:rFonts w:ascii="標楷體" w:eastAsia="標楷體" w:hAnsi="標楷體"/>
              </w:rPr>
              <w:t>喪及家庭因重大災害有證明而請求辭職時，乙方應賠償甲方因僱用接替人員及為其本人而多付之旅費及薪資，僱傭關係自然終止。前項賠償總額最高以不超過乙方兩個月薪津。</w:t>
            </w:r>
          </w:p>
          <w:p w:rsidR="007A39D9" w:rsidRPr="00FC2BAC" w:rsidRDefault="007A39D9" w:rsidP="00062652">
            <w:pPr>
              <w:snapToGrid w:val="0"/>
              <w:jc w:val="both"/>
              <w:rPr>
                <w:rFonts w:ascii="標楷體" w:eastAsia="標楷體" w:hAnsi="標楷體"/>
              </w:rPr>
            </w:pPr>
            <w:r w:rsidRPr="00FC2BAC">
              <w:rPr>
                <w:rFonts w:ascii="標楷體" w:eastAsia="標楷體" w:hAnsi="標楷體"/>
              </w:rPr>
              <w:t>乙方於</w:t>
            </w:r>
            <w:proofErr w:type="gramStart"/>
            <w:r w:rsidRPr="00FC2BAC">
              <w:rPr>
                <w:rFonts w:ascii="標楷體" w:eastAsia="標楷體" w:hAnsi="標楷體"/>
              </w:rPr>
              <w:t>僱</w:t>
            </w:r>
            <w:proofErr w:type="gramEnd"/>
            <w:r w:rsidRPr="00FC2BAC">
              <w:rPr>
                <w:rFonts w:ascii="標楷體" w:eastAsia="標楷體" w:hAnsi="標楷體"/>
              </w:rPr>
              <w:t>傭期間屆滿前，乙方因自身過失或不聽船上主管指</w:t>
            </w:r>
            <w:r w:rsidRPr="00FC2BAC">
              <w:rPr>
                <w:rFonts w:ascii="標楷體" w:eastAsia="標楷體" w:hAnsi="標楷體" w:hint="eastAsia"/>
              </w:rPr>
              <w:t>揮</w:t>
            </w:r>
            <w:r w:rsidRPr="00FC2BAC">
              <w:rPr>
                <w:rFonts w:ascii="標楷體" w:eastAsia="標楷體" w:hAnsi="標楷體"/>
              </w:rPr>
              <w:t>，而遭遣返者，乙方應負責賠償因此而發生之損失及旅費等費用</w:t>
            </w:r>
            <w:r w:rsidRPr="00FC2BAC">
              <w:rPr>
                <w:rFonts w:ascii="標楷體" w:eastAsia="標楷體" w:hAnsi="標楷體" w:hint="eastAsia"/>
              </w:rPr>
              <w:t>。</w:t>
            </w:r>
            <w:r w:rsidRPr="00FC2BAC">
              <w:rPr>
                <w:rFonts w:ascii="標楷體" w:eastAsia="標楷體" w:hAnsi="標楷體"/>
              </w:rPr>
              <w:t>前項賠償總額最高以不超過乙方兩個月薪津。</w:t>
            </w:r>
          </w:p>
          <w:p w:rsidR="007A39D9" w:rsidRPr="00FC2BAC" w:rsidRDefault="007A39D9" w:rsidP="00062652">
            <w:pPr>
              <w:snapToGrid w:val="0"/>
              <w:jc w:val="both"/>
              <w:rPr>
                <w:rFonts w:ascii="標楷體" w:eastAsia="標楷體" w:hAnsi="標楷體"/>
              </w:rPr>
            </w:pPr>
            <w:r w:rsidRPr="00FC2BAC">
              <w:rPr>
                <w:rFonts w:ascii="標楷體" w:eastAsia="標楷體" w:hAnsi="標楷體"/>
              </w:rPr>
              <w:t>乙方</w:t>
            </w:r>
            <w:r w:rsidRPr="00FC2BAC">
              <w:rPr>
                <w:rFonts w:ascii="標楷體" w:eastAsia="標楷體" w:hAnsi="標楷體" w:hint="eastAsia"/>
              </w:rPr>
              <w:t>遣</w:t>
            </w:r>
            <w:r w:rsidRPr="00FC2BAC">
              <w:rPr>
                <w:rFonts w:ascii="標楷體" w:eastAsia="標楷體" w:hAnsi="標楷體"/>
              </w:rPr>
              <w:t>返之原因，得由航政機關調查認定之，並得在調查期間內停止乙方上船服務。甲方因乙方未能履行前各項之賠償責任時，可報請航政機關</w:t>
            </w:r>
            <w:r w:rsidRPr="00FC2BAC">
              <w:rPr>
                <w:rFonts w:ascii="標楷體" w:eastAsia="標楷體" w:hAnsi="標楷體" w:hint="eastAsia"/>
              </w:rPr>
              <w:t>處分</w:t>
            </w:r>
            <w:r w:rsidRPr="00FC2BAC">
              <w:rPr>
                <w:rFonts w:ascii="標楷體" w:eastAsia="標楷體" w:hAnsi="標楷體"/>
              </w:rPr>
              <w:t>，</w:t>
            </w:r>
            <w:r w:rsidRPr="00FC2BAC">
              <w:rPr>
                <w:rFonts w:ascii="標楷體" w:eastAsia="標楷體" w:hAnsi="標楷體" w:hint="eastAsia"/>
              </w:rPr>
              <w:t>或依甲方相關規定辦理</w:t>
            </w:r>
            <w:r w:rsidRPr="00FC2BAC">
              <w:rPr>
                <w:rFonts w:ascii="標楷體" w:eastAsia="標楷體" w:hAnsi="標楷體"/>
              </w:rPr>
              <w:t>。</w:t>
            </w:r>
          </w:p>
          <w:p w:rsidR="007A39D9" w:rsidRPr="00FC2BAC" w:rsidRDefault="007A39D9" w:rsidP="00062652">
            <w:pPr>
              <w:snapToGrid w:val="0"/>
              <w:jc w:val="both"/>
              <w:rPr>
                <w:rFonts w:ascii="標楷體" w:eastAsia="標楷體" w:hAnsi="標楷體"/>
              </w:rPr>
            </w:pPr>
          </w:p>
        </w:tc>
      </w:tr>
      <w:tr w:rsidR="007A39D9" w:rsidRPr="00FC2BAC" w:rsidTr="007A39D9">
        <w:tc>
          <w:tcPr>
            <w:tcW w:w="1418" w:type="dxa"/>
            <w:tcBorders>
              <w:top w:val="nil"/>
              <w:left w:val="nil"/>
              <w:bottom w:val="nil"/>
              <w:right w:val="nil"/>
            </w:tcBorders>
          </w:tcPr>
          <w:p w:rsidR="007A39D9" w:rsidRPr="00FC2BAC" w:rsidRDefault="007A39D9" w:rsidP="00CC31C1">
            <w:pPr>
              <w:rPr>
                <w:rFonts w:ascii="標楷體" w:eastAsia="標楷體" w:hAnsi="標楷體"/>
              </w:rPr>
            </w:pPr>
            <w:r w:rsidRPr="00FC2BAC">
              <w:rPr>
                <w:rFonts w:ascii="標楷體" w:eastAsia="標楷體" w:hAnsi="標楷體"/>
              </w:rPr>
              <w:t>第十</w:t>
            </w:r>
            <w:r w:rsidRPr="00FC2BAC">
              <w:rPr>
                <w:rFonts w:ascii="標楷體" w:eastAsia="標楷體" w:hAnsi="標楷體" w:hint="eastAsia"/>
              </w:rPr>
              <w:t>三</w:t>
            </w:r>
            <w:r w:rsidRPr="00FC2BAC">
              <w:rPr>
                <w:rFonts w:ascii="標楷體" w:eastAsia="標楷體" w:hAnsi="標楷體"/>
              </w:rPr>
              <w:t>條</w:t>
            </w:r>
          </w:p>
          <w:p w:rsidR="007A39D9" w:rsidRPr="00FC2BAC" w:rsidRDefault="007A39D9" w:rsidP="00CC31C1">
            <w:pPr>
              <w:spacing w:line="200" w:lineRule="exact"/>
              <w:rPr>
                <w:rFonts w:ascii="標楷體" w:eastAsia="標楷體" w:hAnsi="標楷體"/>
              </w:rPr>
            </w:pPr>
          </w:p>
          <w:p w:rsidR="007A39D9" w:rsidRPr="00FC2BAC" w:rsidRDefault="007A39D9" w:rsidP="00CC31C1">
            <w:pPr>
              <w:spacing w:line="200" w:lineRule="exact"/>
              <w:rPr>
                <w:rFonts w:ascii="標楷體" w:eastAsia="標楷體" w:hAnsi="標楷體"/>
              </w:rPr>
            </w:pPr>
          </w:p>
        </w:tc>
        <w:tc>
          <w:tcPr>
            <w:tcW w:w="8221" w:type="dxa"/>
            <w:tcBorders>
              <w:top w:val="nil"/>
              <w:left w:val="nil"/>
              <w:bottom w:val="nil"/>
              <w:right w:val="nil"/>
            </w:tcBorders>
          </w:tcPr>
          <w:p w:rsidR="007A39D9" w:rsidRPr="00FC2BAC" w:rsidRDefault="007A39D9" w:rsidP="00062652">
            <w:pPr>
              <w:snapToGrid w:val="0"/>
              <w:jc w:val="both"/>
              <w:rPr>
                <w:rFonts w:ascii="標楷體" w:eastAsia="標楷體" w:hAnsi="標楷體"/>
              </w:rPr>
            </w:pPr>
            <w:r w:rsidRPr="00FC2BAC">
              <w:rPr>
                <w:rFonts w:ascii="標楷體" w:eastAsia="標楷體" w:hAnsi="標楷體"/>
              </w:rPr>
              <w:t>乙方因自身事故牴觸中華民國或所在國家法令，</w:t>
            </w:r>
            <w:r w:rsidRPr="00FC2BAC">
              <w:rPr>
                <w:rFonts w:ascii="標楷體" w:eastAsia="標楷體" w:hAnsi="標楷體" w:hint="eastAsia"/>
              </w:rPr>
              <w:t>或下列情事之</w:t>
            </w:r>
            <w:proofErr w:type="gramStart"/>
            <w:r w:rsidRPr="00FC2BAC">
              <w:rPr>
                <w:rFonts w:ascii="標楷體" w:eastAsia="標楷體" w:hAnsi="標楷體" w:hint="eastAsia"/>
              </w:rPr>
              <w:t>一</w:t>
            </w:r>
            <w:proofErr w:type="gramEnd"/>
            <w:r w:rsidRPr="00FC2BAC">
              <w:rPr>
                <w:rFonts w:ascii="標楷體" w:eastAsia="標楷體" w:hAnsi="標楷體" w:hint="eastAsia"/>
              </w:rPr>
              <w:t>者，</w:t>
            </w:r>
            <w:r w:rsidRPr="00FC2BAC">
              <w:rPr>
                <w:rFonts w:ascii="標楷體" w:eastAsia="標楷體" w:hAnsi="標楷體"/>
              </w:rPr>
              <w:t>致不能繼續隨船服務時，甲方得終止僱傭契約。</w:t>
            </w:r>
          </w:p>
          <w:p w:rsidR="007A39D9" w:rsidRPr="00FC2BAC" w:rsidRDefault="007A39D9" w:rsidP="00267632">
            <w:pPr>
              <w:snapToGrid w:val="0"/>
              <w:ind w:left="480" w:hangingChars="200" w:hanging="480"/>
              <w:jc w:val="both"/>
              <w:rPr>
                <w:rFonts w:ascii="標楷體" w:eastAsia="標楷體" w:hAnsi="標楷體"/>
              </w:rPr>
            </w:pPr>
            <w:r w:rsidRPr="00FC2BAC">
              <w:rPr>
                <w:rFonts w:ascii="標楷體" w:eastAsia="標楷體" w:hAnsi="標楷體" w:hint="eastAsia"/>
              </w:rPr>
              <w:t>(</w:t>
            </w:r>
            <w:proofErr w:type="gramStart"/>
            <w:r w:rsidRPr="00FC2BAC">
              <w:rPr>
                <w:rFonts w:ascii="標楷體" w:eastAsia="標楷體" w:hAnsi="標楷體" w:hint="eastAsia"/>
              </w:rPr>
              <w:t>一</w:t>
            </w:r>
            <w:proofErr w:type="gramEnd"/>
            <w:r w:rsidRPr="00FC2BAC">
              <w:rPr>
                <w:rFonts w:ascii="標楷體" w:eastAsia="標楷體" w:hAnsi="標楷體" w:hint="eastAsia"/>
              </w:rPr>
              <w:t>)</w:t>
            </w:r>
            <w:proofErr w:type="gramStart"/>
            <w:r w:rsidRPr="00FC2BAC">
              <w:rPr>
                <w:rFonts w:ascii="標楷體" w:eastAsia="標楷體" w:hAnsi="標楷體" w:hint="eastAsia"/>
              </w:rPr>
              <w:t>犯性侵</w:t>
            </w:r>
            <w:proofErr w:type="gramEnd"/>
            <w:r w:rsidRPr="00FC2BAC">
              <w:rPr>
                <w:rFonts w:ascii="標楷體" w:eastAsia="標楷體" w:hAnsi="標楷體" w:hint="eastAsia"/>
              </w:rPr>
              <w:t>害犯罪防治法第二條第一項規定，經有罪判決確定者。</w:t>
            </w:r>
          </w:p>
          <w:p w:rsidR="007A39D9" w:rsidRPr="00FC2BAC" w:rsidRDefault="007A39D9" w:rsidP="00267632">
            <w:pPr>
              <w:snapToGrid w:val="0"/>
              <w:ind w:left="480" w:hangingChars="200" w:hanging="480"/>
              <w:jc w:val="both"/>
              <w:rPr>
                <w:rFonts w:ascii="標楷體" w:eastAsia="標楷體" w:hAnsi="標楷體"/>
              </w:rPr>
            </w:pPr>
            <w:r w:rsidRPr="00FC2BAC">
              <w:rPr>
                <w:rFonts w:ascii="標楷體" w:eastAsia="標楷體" w:hAnsi="標楷體" w:hint="eastAsia"/>
              </w:rPr>
              <w:t>(二)經甲方性別平等教育委員會或依法組成之相關委員會調查確認有性侵害、性騷擾或</w:t>
            </w:r>
            <w:proofErr w:type="gramStart"/>
            <w:r w:rsidRPr="00FC2BAC">
              <w:rPr>
                <w:rFonts w:ascii="標楷體" w:eastAsia="標楷體" w:hAnsi="標楷體" w:hint="eastAsia"/>
              </w:rPr>
              <w:t>性霸凌</w:t>
            </w:r>
            <w:proofErr w:type="gramEnd"/>
            <w:r w:rsidRPr="00FC2BAC">
              <w:rPr>
                <w:rFonts w:ascii="標楷體" w:eastAsia="標楷體" w:hAnsi="標楷體" w:hint="eastAsia"/>
              </w:rPr>
              <w:t>等行為者屬實者。</w:t>
            </w:r>
          </w:p>
          <w:p w:rsidR="007A39D9" w:rsidRPr="00FC2BAC" w:rsidRDefault="007A39D9" w:rsidP="00267632">
            <w:pPr>
              <w:snapToGrid w:val="0"/>
              <w:ind w:left="480" w:hangingChars="200" w:hanging="480"/>
              <w:jc w:val="both"/>
              <w:rPr>
                <w:rFonts w:ascii="標楷體" w:eastAsia="標楷體" w:hAnsi="標楷體"/>
              </w:rPr>
            </w:pPr>
            <w:r w:rsidRPr="00FC2BAC">
              <w:rPr>
                <w:rFonts w:ascii="標楷體" w:eastAsia="標楷體" w:hAnsi="標楷體" w:hint="eastAsia"/>
              </w:rPr>
              <w:t>(三)受兒童及少年性剝削防制條例規定處罰，或受性騷擾防治法第二十條或第二十五條規定處罰者。</w:t>
            </w:r>
          </w:p>
          <w:p w:rsidR="007A39D9" w:rsidRPr="00FC2BAC" w:rsidRDefault="007A39D9" w:rsidP="00267632">
            <w:pPr>
              <w:snapToGrid w:val="0"/>
              <w:ind w:left="480" w:hangingChars="200" w:hanging="480"/>
              <w:jc w:val="both"/>
              <w:rPr>
                <w:rFonts w:ascii="標楷體" w:eastAsia="標楷體" w:hAnsi="標楷體"/>
              </w:rPr>
            </w:pPr>
            <w:r w:rsidRPr="00FC2BAC">
              <w:rPr>
                <w:rFonts w:ascii="標楷體" w:eastAsia="標楷體" w:hAnsi="標楷體" w:hint="eastAsia"/>
              </w:rPr>
              <w:t>(四)經各級社政主管機關依兒童及少年福利與權益保障法第九十七條規定處罰者。</w:t>
            </w:r>
          </w:p>
          <w:p w:rsidR="007A39D9" w:rsidRPr="00FC2BAC" w:rsidRDefault="007A39D9" w:rsidP="00062652">
            <w:pPr>
              <w:snapToGrid w:val="0"/>
              <w:jc w:val="both"/>
              <w:rPr>
                <w:rFonts w:ascii="標楷體" w:eastAsia="標楷體" w:hAnsi="標楷體"/>
              </w:rPr>
            </w:pPr>
            <w:r w:rsidRPr="00FC2BAC">
              <w:rPr>
                <w:rFonts w:ascii="標楷體" w:eastAsia="標楷體" w:hAnsi="標楷體"/>
              </w:rPr>
              <w:t>前項情形</w:t>
            </w:r>
            <w:r w:rsidRPr="00FC2BAC">
              <w:rPr>
                <w:rFonts w:ascii="標楷體" w:eastAsia="標楷體" w:hAnsi="標楷體" w:hint="eastAsia"/>
              </w:rPr>
              <w:t>及非屬第十一條事由，</w:t>
            </w:r>
            <w:r w:rsidRPr="00FC2BAC">
              <w:rPr>
                <w:rFonts w:ascii="標楷體" w:eastAsia="標楷體" w:hAnsi="標楷體"/>
              </w:rPr>
              <w:t>乙方不得請求給</w:t>
            </w:r>
            <w:r w:rsidRPr="00FC2BAC">
              <w:rPr>
                <w:rFonts w:ascii="標楷體" w:eastAsia="標楷體" w:hAnsi="標楷體" w:hint="eastAsia"/>
              </w:rPr>
              <w:t>與</w:t>
            </w:r>
            <w:r w:rsidRPr="00FC2BAC">
              <w:rPr>
                <w:rFonts w:ascii="標楷體" w:eastAsia="標楷體" w:hAnsi="標楷體"/>
              </w:rPr>
              <w:t>第</w:t>
            </w:r>
            <w:r w:rsidRPr="00FC2BAC">
              <w:rPr>
                <w:rFonts w:ascii="標楷體" w:eastAsia="標楷體" w:hAnsi="標楷體" w:hint="eastAsia"/>
              </w:rPr>
              <w:t>十一</w:t>
            </w:r>
            <w:r w:rsidRPr="00FC2BAC">
              <w:rPr>
                <w:rFonts w:ascii="標楷體" w:eastAsia="標楷體" w:hAnsi="標楷體"/>
              </w:rPr>
              <w:t>條之資遣費。</w:t>
            </w:r>
          </w:p>
          <w:p w:rsidR="007A39D9" w:rsidRPr="00FC2BAC" w:rsidRDefault="007A39D9" w:rsidP="00062652">
            <w:pPr>
              <w:snapToGrid w:val="0"/>
              <w:jc w:val="both"/>
              <w:rPr>
                <w:rFonts w:ascii="標楷體" w:eastAsia="標楷體" w:hAnsi="標楷體"/>
              </w:rPr>
            </w:pPr>
          </w:p>
        </w:tc>
      </w:tr>
      <w:tr w:rsidR="007A39D9" w:rsidRPr="00FC2BAC" w:rsidTr="007A39D9">
        <w:tc>
          <w:tcPr>
            <w:tcW w:w="1418" w:type="dxa"/>
            <w:tcBorders>
              <w:top w:val="nil"/>
              <w:left w:val="nil"/>
              <w:bottom w:val="nil"/>
              <w:right w:val="nil"/>
            </w:tcBorders>
          </w:tcPr>
          <w:p w:rsidR="007A39D9" w:rsidRPr="00FC2BAC" w:rsidRDefault="007A39D9" w:rsidP="00CC31C1">
            <w:pPr>
              <w:rPr>
                <w:rFonts w:ascii="標楷體" w:eastAsia="標楷體" w:hAnsi="標楷體"/>
              </w:rPr>
            </w:pPr>
            <w:r w:rsidRPr="00FC2BAC">
              <w:rPr>
                <w:rFonts w:ascii="標楷體" w:eastAsia="標楷體" w:hAnsi="標楷體"/>
              </w:rPr>
              <w:t>第十</w:t>
            </w:r>
            <w:r w:rsidRPr="00FC2BAC">
              <w:rPr>
                <w:rFonts w:ascii="標楷體" w:eastAsia="標楷體" w:hAnsi="標楷體" w:hint="eastAsia"/>
              </w:rPr>
              <w:t>四</w:t>
            </w:r>
            <w:r w:rsidRPr="00FC2BAC">
              <w:rPr>
                <w:rFonts w:ascii="標楷體" w:eastAsia="標楷體" w:hAnsi="標楷體"/>
              </w:rPr>
              <w:t>條</w:t>
            </w:r>
          </w:p>
          <w:p w:rsidR="007A39D9" w:rsidRPr="00FC2BAC" w:rsidRDefault="007A39D9" w:rsidP="00CC31C1">
            <w:pPr>
              <w:spacing w:line="200" w:lineRule="exact"/>
              <w:rPr>
                <w:rFonts w:ascii="標楷體" w:eastAsia="標楷體" w:hAnsi="標楷體"/>
              </w:rPr>
            </w:pPr>
          </w:p>
          <w:p w:rsidR="007A39D9" w:rsidRPr="00FC2BAC" w:rsidRDefault="007A39D9" w:rsidP="00CC31C1">
            <w:pPr>
              <w:spacing w:line="200" w:lineRule="exact"/>
              <w:rPr>
                <w:rFonts w:ascii="標楷體" w:eastAsia="標楷體" w:hAnsi="標楷體"/>
              </w:rPr>
            </w:pPr>
          </w:p>
          <w:p w:rsidR="007A39D9" w:rsidRPr="00FC2BAC" w:rsidRDefault="007A39D9" w:rsidP="00CC31C1">
            <w:pPr>
              <w:spacing w:line="200" w:lineRule="exact"/>
              <w:rPr>
                <w:rFonts w:ascii="標楷體" w:eastAsia="標楷體" w:hAnsi="標楷體"/>
              </w:rPr>
            </w:pPr>
          </w:p>
          <w:p w:rsidR="007A39D9" w:rsidRPr="00FC2BAC" w:rsidRDefault="007A39D9" w:rsidP="00CC31C1">
            <w:pPr>
              <w:spacing w:line="200" w:lineRule="exact"/>
              <w:rPr>
                <w:rFonts w:ascii="標楷體" w:eastAsia="標楷體" w:hAnsi="標楷體"/>
              </w:rPr>
            </w:pPr>
          </w:p>
          <w:p w:rsidR="007A39D9" w:rsidRPr="00FC2BAC" w:rsidRDefault="007A39D9" w:rsidP="00CC31C1">
            <w:pPr>
              <w:spacing w:line="200" w:lineRule="exact"/>
              <w:rPr>
                <w:rFonts w:ascii="標楷體" w:eastAsia="標楷體" w:hAnsi="標楷體"/>
              </w:rPr>
            </w:pPr>
          </w:p>
          <w:p w:rsidR="007A39D9" w:rsidRPr="00FC2BAC" w:rsidRDefault="007A39D9" w:rsidP="00CC31C1">
            <w:pPr>
              <w:spacing w:line="200" w:lineRule="exact"/>
              <w:rPr>
                <w:rFonts w:ascii="標楷體" w:eastAsia="標楷體" w:hAnsi="標楷體"/>
              </w:rPr>
            </w:pPr>
          </w:p>
          <w:p w:rsidR="007A39D9" w:rsidRPr="00FC2BAC" w:rsidRDefault="007A39D9" w:rsidP="00CC31C1">
            <w:pPr>
              <w:spacing w:line="200" w:lineRule="exact"/>
              <w:rPr>
                <w:rFonts w:ascii="標楷體" w:eastAsia="標楷體" w:hAnsi="標楷體"/>
              </w:rPr>
            </w:pPr>
          </w:p>
          <w:p w:rsidR="007A39D9" w:rsidRPr="00FC2BAC" w:rsidRDefault="007A39D9" w:rsidP="00CC31C1">
            <w:pPr>
              <w:spacing w:line="200" w:lineRule="exact"/>
              <w:rPr>
                <w:rFonts w:ascii="標楷體" w:eastAsia="標楷體" w:hAnsi="標楷體"/>
              </w:rPr>
            </w:pPr>
          </w:p>
          <w:p w:rsidR="007A39D9" w:rsidRPr="00FC2BAC" w:rsidRDefault="007A39D9" w:rsidP="00CC31C1">
            <w:pPr>
              <w:spacing w:line="200" w:lineRule="exact"/>
              <w:rPr>
                <w:rFonts w:ascii="標楷體" w:eastAsia="標楷體" w:hAnsi="標楷體"/>
              </w:rPr>
            </w:pPr>
          </w:p>
          <w:p w:rsidR="007A39D9" w:rsidRPr="00FC2BAC" w:rsidRDefault="007A39D9" w:rsidP="00CC31C1">
            <w:pPr>
              <w:spacing w:line="200" w:lineRule="exact"/>
              <w:rPr>
                <w:rFonts w:ascii="標楷體" w:eastAsia="標楷體" w:hAnsi="標楷體"/>
              </w:rPr>
            </w:pPr>
          </w:p>
          <w:p w:rsidR="007A39D9" w:rsidRPr="00FC2BAC" w:rsidRDefault="007A39D9" w:rsidP="00CC31C1">
            <w:pPr>
              <w:spacing w:line="200" w:lineRule="exact"/>
              <w:rPr>
                <w:rFonts w:ascii="標楷體" w:eastAsia="標楷體" w:hAnsi="標楷體"/>
              </w:rPr>
            </w:pPr>
          </w:p>
          <w:p w:rsidR="007A39D9" w:rsidRPr="00FC2BAC" w:rsidRDefault="007A39D9" w:rsidP="00CC31C1">
            <w:pPr>
              <w:spacing w:line="200" w:lineRule="exact"/>
              <w:rPr>
                <w:rFonts w:ascii="標楷體" w:eastAsia="標楷體" w:hAnsi="標楷體"/>
              </w:rPr>
            </w:pPr>
          </w:p>
          <w:p w:rsidR="007A39D9" w:rsidRPr="00FC2BAC" w:rsidRDefault="007A39D9" w:rsidP="00CC31C1">
            <w:pPr>
              <w:spacing w:beforeLines="60" w:before="216"/>
              <w:rPr>
                <w:rFonts w:ascii="標楷體" w:eastAsia="標楷體" w:hAnsi="標楷體"/>
              </w:rPr>
            </w:pPr>
          </w:p>
        </w:tc>
        <w:tc>
          <w:tcPr>
            <w:tcW w:w="8221" w:type="dxa"/>
            <w:tcBorders>
              <w:top w:val="nil"/>
              <w:left w:val="nil"/>
              <w:bottom w:val="nil"/>
              <w:right w:val="nil"/>
            </w:tcBorders>
          </w:tcPr>
          <w:p w:rsidR="007A39D9" w:rsidRPr="00FC2BAC" w:rsidRDefault="007A39D9" w:rsidP="00062652">
            <w:pPr>
              <w:snapToGrid w:val="0"/>
              <w:jc w:val="both"/>
              <w:rPr>
                <w:rFonts w:ascii="標楷體" w:eastAsia="標楷體" w:hAnsi="標楷體"/>
              </w:rPr>
            </w:pPr>
            <w:r w:rsidRPr="00FC2BAC">
              <w:rPr>
                <w:rFonts w:ascii="標楷體" w:eastAsia="標楷體" w:hAnsi="標楷體" w:hint="eastAsia"/>
                <w:b/>
              </w:rPr>
              <w:t>遣返:</w:t>
            </w:r>
            <w:r w:rsidRPr="00FC2BAC">
              <w:rPr>
                <w:rFonts w:ascii="標楷體" w:eastAsia="標楷體" w:hAnsi="標楷體"/>
                <w:b/>
              </w:rPr>
              <w:br/>
            </w:r>
            <w:r w:rsidRPr="00FC2BAC">
              <w:rPr>
                <w:rFonts w:ascii="標楷體" w:eastAsia="標楷體" w:hAnsi="標楷體"/>
              </w:rPr>
              <w:t>乙方於受</w:t>
            </w:r>
            <w:proofErr w:type="gramStart"/>
            <w:r w:rsidRPr="00FC2BAC">
              <w:rPr>
                <w:rFonts w:ascii="標楷體" w:eastAsia="標楷體" w:hAnsi="標楷體"/>
              </w:rPr>
              <w:t>僱</w:t>
            </w:r>
            <w:proofErr w:type="gramEnd"/>
            <w:r w:rsidRPr="00FC2BAC">
              <w:rPr>
                <w:rFonts w:ascii="標楷體" w:eastAsia="標楷體" w:hAnsi="標楷體"/>
              </w:rPr>
              <w:t>港以外其僱傭關係終止時，不論任何原因甲方應</w:t>
            </w:r>
            <w:proofErr w:type="gramStart"/>
            <w:r w:rsidRPr="00FC2BAC">
              <w:rPr>
                <w:rFonts w:ascii="標楷體" w:eastAsia="標楷體" w:hAnsi="標楷體"/>
              </w:rPr>
              <w:t>負責將乙</w:t>
            </w:r>
            <w:proofErr w:type="gramEnd"/>
            <w:r w:rsidRPr="00FC2BAC">
              <w:rPr>
                <w:rFonts w:ascii="標楷體" w:eastAsia="標楷體" w:hAnsi="標楷體"/>
              </w:rPr>
              <w:t>方送回中華民國之原受僱港。</w:t>
            </w:r>
          </w:p>
          <w:p w:rsidR="007A39D9" w:rsidRPr="00FC2BAC" w:rsidRDefault="007A39D9" w:rsidP="00062652">
            <w:pPr>
              <w:snapToGrid w:val="0"/>
              <w:jc w:val="both"/>
              <w:rPr>
                <w:rFonts w:ascii="標楷體" w:eastAsia="標楷體" w:hAnsi="標楷體"/>
              </w:rPr>
            </w:pPr>
            <w:r w:rsidRPr="00FC2BAC">
              <w:rPr>
                <w:rFonts w:ascii="標楷體" w:eastAsia="標楷體" w:hAnsi="標楷體"/>
              </w:rPr>
              <w:t>前項情形，乙方同意搭乘原服務之船舶返回者，或乙方因患病或受傷經甲方送上陸治療暫時不能送回時，不在此限。</w:t>
            </w:r>
          </w:p>
          <w:p w:rsidR="007A39D9" w:rsidRPr="00FC2BAC" w:rsidRDefault="007A39D9" w:rsidP="00062652">
            <w:pPr>
              <w:snapToGrid w:val="0"/>
              <w:jc w:val="both"/>
              <w:rPr>
                <w:rFonts w:ascii="標楷體" w:eastAsia="標楷體" w:hAnsi="標楷體"/>
              </w:rPr>
            </w:pPr>
            <w:r w:rsidRPr="00FC2BAC">
              <w:rPr>
                <w:rFonts w:ascii="標楷體" w:eastAsia="標楷體" w:hAnsi="標楷體"/>
              </w:rPr>
              <w:t>除前項約定外，乙方同意搭乘甲方指定之交通工具返回原受</w:t>
            </w:r>
            <w:proofErr w:type="gramStart"/>
            <w:r w:rsidRPr="00FC2BAC">
              <w:rPr>
                <w:rFonts w:ascii="標楷體" w:eastAsia="標楷體" w:hAnsi="標楷體"/>
              </w:rPr>
              <w:t>僱</w:t>
            </w:r>
            <w:proofErr w:type="gramEnd"/>
            <w:r w:rsidRPr="00FC2BAC">
              <w:rPr>
                <w:rFonts w:ascii="標楷體" w:eastAsia="標楷體" w:hAnsi="標楷體"/>
              </w:rPr>
              <w:t>港，其行李運量以該交通工具得免費載運者為限，超過時由乙方自理。</w:t>
            </w:r>
          </w:p>
          <w:p w:rsidR="007A39D9" w:rsidRPr="00FC2BAC" w:rsidRDefault="007A39D9" w:rsidP="00062652">
            <w:pPr>
              <w:snapToGrid w:val="0"/>
              <w:jc w:val="both"/>
              <w:rPr>
                <w:rFonts w:ascii="標楷體" w:eastAsia="標楷體" w:hAnsi="標楷體"/>
              </w:rPr>
            </w:pPr>
            <w:r w:rsidRPr="00FC2BAC">
              <w:rPr>
                <w:rFonts w:ascii="標楷體" w:eastAsia="標楷體" w:hAnsi="標楷體"/>
              </w:rPr>
              <w:t>乙方如違反前兩項約定，</w:t>
            </w:r>
            <w:proofErr w:type="gramStart"/>
            <w:r w:rsidRPr="00FC2BAC">
              <w:rPr>
                <w:rFonts w:ascii="標楷體" w:eastAsia="標楷體" w:hAnsi="標楷體"/>
              </w:rPr>
              <w:t>致甲方</w:t>
            </w:r>
            <w:proofErr w:type="gramEnd"/>
            <w:r w:rsidRPr="00FC2BAC">
              <w:rPr>
                <w:rFonts w:ascii="標楷體" w:eastAsia="標楷體" w:hAnsi="標楷體"/>
              </w:rPr>
              <w:t>送回乙方之費用增加時，乙方應賠償甲方因此所增加之費用。</w:t>
            </w:r>
          </w:p>
          <w:p w:rsidR="007A39D9" w:rsidRPr="00FC2BAC" w:rsidRDefault="007A39D9" w:rsidP="00AC3ECF">
            <w:pPr>
              <w:snapToGrid w:val="0"/>
              <w:jc w:val="both"/>
              <w:rPr>
                <w:rFonts w:ascii="標楷體" w:eastAsia="標楷體" w:hAnsi="標楷體"/>
              </w:rPr>
            </w:pPr>
            <w:r w:rsidRPr="00FC2BAC">
              <w:rPr>
                <w:rFonts w:ascii="標楷體" w:eastAsia="標楷體" w:hAnsi="標楷體" w:hint="eastAsia"/>
              </w:rPr>
              <w:t>乙方非因執行職務而受傷或患病，甲方亦應送</w:t>
            </w:r>
            <w:proofErr w:type="gramStart"/>
            <w:r w:rsidRPr="00FC2BAC">
              <w:rPr>
                <w:rFonts w:ascii="標楷體" w:eastAsia="標楷體" w:hAnsi="標楷體" w:hint="eastAsia"/>
              </w:rPr>
              <w:t>醫</w:t>
            </w:r>
            <w:proofErr w:type="gramEnd"/>
            <w:r w:rsidRPr="00FC2BAC">
              <w:rPr>
                <w:rFonts w:ascii="標楷體" w:eastAsia="標楷體" w:hAnsi="標楷體" w:hint="eastAsia"/>
              </w:rPr>
              <w:t>治療，並負擔醫療費用。但乙方受傷或患病已逾十六</w:t>
            </w:r>
            <w:proofErr w:type="gramStart"/>
            <w:r w:rsidRPr="00FC2BAC">
              <w:rPr>
                <w:rFonts w:ascii="標楷體" w:eastAsia="標楷體" w:hAnsi="標楷體" w:hint="eastAsia"/>
              </w:rPr>
              <w:t>週</w:t>
            </w:r>
            <w:proofErr w:type="gramEnd"/>
            <w:r w:rsidRPr="00FC2BAC">
              <w:rPr>
                <w:rFonts w:ascii="標楷體" w:eastAsia="標楷體" w:hAnsi="標楷體" w:hint="eastAsia"/>
              </w:rPr>
              <w:t>者，甲方得依二○○六年海事勞工公約規定停止醫療費用之負擔，甲方在負擔醫療費期間內</w:t>
            </w:r>
            <w:proofErr w:type="gramStart"/>
            <w:r w:rsidRPr="00FC2BAC">
              <w:rPr>
                <w:rFonts w:ascii="標楷體" w:eastAsia="標楷體" w:hAnsi="標楷體" w:hint="eastAsia"/>
              </w:rPr>
              <w:t>仍應支</w:t>
            </w:r>
            <w:proofErr w:type="gramEnd"/>
            <w:r w:rsidRPr="00FC2BAC">
              <w:rPr>
                <w:rFonts w:ascii="標楷體" w:eastAsia="標楷體" w:hAnsi="標楷體" w:hint="eastAsia"/>
              </w:rPr>
              <w:t>給原薪津。</w:t>
            </w:r>
          </w:p>
          <w:p w:rsidR="00C73A0F" w:rsidRPr="00FC2BAC" w:rsidRDefault="00C73A0F" w:rsidP="00AC3ECF">
            <w:pPr>
              <w:snapToGrid w:val="0"/>
              <w:jc w:val="both"/>
              <w:rPr>
                <w:rFonts w:ascii="標楷體" w:eastAsia="標楷體" w:hAnsi="標楷體"/>
              </w:rPr>
            </w:pPr>
          </w:p>
        </w:tc>
      </w:tr>
      <w:tr w:rsidR="007A39D9" w:rsidRPr="00FC2BAC" w:rsidTr="007A39D9">
        <w:tc>
          <w:tcPr>
            <w:tcW w:w="1418" w:type="dxa"/>
            <w:tcBorders>
              <w:top w:val="nil"/>
              <w:left w:val="nil"/>
              <w:bottom w:val="nil"/>
              <w:right w:val="nil"/>
            </w:tcBorders>
          </w:tcPr>
          <w:p w:rsidR="007A39D9" w:rsidRPr="00FC2BAC" w:rsidRDefault="007A39D9" w:rsidP="00CC31C1">
            <w:pPr>
              <w:rPr>
                <w:rFonts w:ascii="標楷體" w:eastAsia="標楷體" w:hAnsi="標楷體"/>
              </w:rPr>
            </w:pPr>
            <w:r w:rsidRPr="00FC2BAC">
              <w:rPr>
                <w:rFonts w:ascii="標楷體" w:eastAsia="標楷體" w:hAnsi="標楷體"/>
              </w:rPr>
              <w:t>第十</w:t>
            </w:r>
            <w:r w:rsidRPr="00FC2BAC">
              <w:rPr>
                <w:rFonts w:ascii="標楷體" w:eastAsia="標楷體" w:hAnsi="標楷體" w:hint="eastAsia"/>
              </w:rPr>
              <w:t>五</w:t>
            </w:r>
            <w:r w:rsidRPr="00FC2BAC">
              <w:rPr>
                <w:rFonts w:ascii="標楷體" w:eastAsia="標楷體" w:hAnsi="標楷體"/>
              </w:rPr>
              <w:t>條</w:t>
            </w:r>
          </w:p>
          <w:p w:rsidR="007A39D9" w:rsidRPr="00FC2BAC" w:rsidRDefault="007A39D9" w:rsidP="00CC31C1">
            <w:pPr>
              <w:spacing w:line="200" w:lineRule="exact"/>
              <w:rPr>
                <w:rFonts w:ascii="標楷體" w:eastAsia="標楷體" w:hAnsi="標楷體"/>
              </w:rPr>
            </w:pPr>
          </w:p>
        </w:tc>
        <w:tc>
          <w:tcPr>
            <w:tcW w:w="8221" w:type="dxa"/>
            <w:tcBorders>
              <w:top w:val="nil"/>
              <w:left w:val="nil"/>
              <w:bottom w:val="nil"/>
              <w:right w:val="nil"/>
            </w:tcBorders>
          </w:tcPr>
          <w:p w:rsidR="007A39D9" w:rsidRPr="00FC2BAC" w:rsidRDefault="007A39D9" w:rsidP="00062652">
            <w:pPr>
              <w:snapToGrid w:val="0"/>
              <w:jc w:val="both"/>
              <w:rPr>
                <w:rFonts w:ascii="標楷體" w:eastAsia="標楷體" w:hAnsi="標楷體"/>
              </w:rPr>
            </w:pPr>
            <w:r w:rsidRPr="00FC2BAC">
              <w:rPr>
                <w:rFonts w:ascii="標楷體" w:eastAsia="標楷體" w:hAnsi="標楷體"/>
              </w:rPr>
              <w:lastRenderedPageBreak/>
              <w:t>乙方在國</w:t>
            </w:r>
            <w:r w:rsidRPr="00FC2BAC">
              <w:rPr>
                <w:rFonts w:ascii="標楷體" w:eastAsia="標楷體" w:hAnsi="標楷體" w:hint="eastAsia"/>
              </w:rPr>
              <w:t>內</w:t>
            </w:r>
            <w:r w:rsidRPr="00FC2BAC">
              <w:rPr>
                <w:rFonts w:ascii="標楷體" w:eastAsia="標楷體" w:hAnsi="標楷體"/>
              </w:rPr>
              <w:t>外擅自離船</w:t>
            </w:r>
            <w:proofErr w:type="gramStart"/>
            <w:r w:rsidRPr="00FC2BAC">
              <w:rPr>
                <w:rFonts w:ascii="標楷體" w:eastAsia="標楷體" w:hAnsi="標楷體"/>
              </w:rPr>
              <w:t>不返時</w:t>
            </w:r>
            <w:proofErr w:type="gramEnd"/>
            <w:r w:rsidRPr="00FC2BAC">
              <w:rPr>
                <w:rFonts w:ascii="標楷體" w:eastAsia="標楷體" w:hAnsi="標楷體"/>
              </w:rPr>
              <w:t>，乙方應負責甲方因此所遭受之損失。</w:t>
            </w:r>
          </w:p>
          <w:p w:rsidR="007A39D9" w:rsidRPr="00FC2BAC" w:rsidRDefault="007A39D9" w:rsidP="00062652">
            <w:pPr>
              <w:snapToGrid w:val="0"/>
              <w:jc w:val="both"/>
              <w:rPr>
                <w:rFonts w:ascii="標楷體" w:eastAsia="標楷體" w:hAnsi="標楷體"/>
                <w:spacing w:val="70"/>
              </w:rPr>
            </w:pPr>
          </w:p>
        </w:tc>
      </w:tr>
      <w:tr w:rsidR="007A39D9" w:rsidRPr="00FC2BAC" w:rsidTr="007A39D9">
        <w:tc>
          <w:tcPr>
            <w:tcW w:w="1418" w:type="dxa"/>
            <w:tcBorders>
              <w:top w:val="nil"/>
              <w:left w:val="nil"/>
              <w:bottom w:val="nil"/>
              <w:right w:val="nil"/>
            </w:tcBorders>
          </w:tcPr>
          <w:p w:rsidR="007A39D9" w:rsidRPr="00FC2BAC" w:rsidRDefault="007A39D9" w:rsidP="00CC31C1">
            <w:pPr>
              <w:rPr>
                <w:rFonts w:ascii="標楷體" w:eastAsia="標楷體" w:hAnsi="標楷體"/>
              </w:rPr>
            </w:pPr>
            <w:r w:rsidRPr="00FC2BAC">
              <w:rPr>
                <w:rFonts w:ascii="標楷體" w:eastAsia="標楷體" w:hAnsi="標楷體"/>
              </w:rPr>
              <w:lastRenderedPageBreak/>
              <w:t>第十</w:t>
            </w:r>
            <w:r w:rsidRPr="00FC2BAC">
              <w:rPr>
                <w:rFonts w:ascii="標楷體" w:eastAsia="標楷體" w:hAnsi="標楷體" w:hint="eastAsia"/>
              </w:rPr>
              <w:t>六</w:t>
            </w:r>
            <w:r w:rsidRPr="00FC2BAC">
              <w:rPr>
                <w:rFonts w:ascii="標楷體" w:eastAsia="標楷體" w:hAnsi="標楷體"/>
              </w:rPr>
              <w:t>條</w:t>
            </w:r>
          </w:p>
          <w:p w:rsidR="007A39D9" w:rsidRPr="00FC2BAC" w:rsidRDefault="007A39D9" w:rsidP="00CC31C1">
            <w:pPr>
              <w:spacing w:beforeLines="30" w:before="108"/>
              <w:rPr>
                <w:rFonts w:ascii="標楷體" w:eastAsia="標楷體" w:hAnsi="標楷體"/>
              </w:rPr>
            </w:pPr>
          </w:p>
        </w:tc>
        <w:tc>
          <w:tcPr>
            <w:tcW w:w="8221" w:type="dxa"/>
            <w:tcBorders>
              <w:top w:val="nil"/>
              <w:left w:val="nil"/>
              <w:bottom w:val="nil"/>
              <w:right w:val="nil"/>
            </w:tcBorders>
          </w:tcPr>
          <w:p w:rsidR="007A39D9" w:rsidRPr="00FC2BAC" w:rsidRDefault="007A39D9" w:rsidP="00062652">
            <w:pPr>
              <w:adjustRightInd w:val="0"/>
              <w:snapToGrid w:val="0"/>
              <w:jc w:val="both"/>
              <w:rPr>
                <w:rFonts w:ascii="標楷體" w:eastAsia="標楷體" w:hAnsi="標楷體"/>
              </w:rPr>
            </w:pPr>
            <w:r w:rsidRPr="00FC2BAC">
              <w:rPr>
                <w:rFonts w:ascii="標楷體" w:eastAsia="標楷體" w:hAnsi="標楷體"/>
              </w:rPr>
              <w:t>乙方走私致被當地海關予以罰鍰時，乙方應迅即繳納。</w:t>
            </w:r>
          </w:p>
          <w:p w:rsidR="007A39D9" w:rsidRPr="00FC2BAC" w:rsidRDefault="007A39D9" w:rsidP="00062652">
            <w:pPr>
              <w:snapToGrid w:val="0"/>
              <w:jc w:val="both"/>
              <w:rPr>
                <w:rFonts w:ascii="標楷體" w:eastAsia="標楷體" w:hAnsi="標楷體"/>
              </w:rPr>
            </w:pPr>
            <w:r w:rsidRPr="00FC2BAC">
              <w:rPr>
                <w:rFonts w:ascii="標楷體" w:eastAsia="標楷體" w:hAnsi="標楷體"/>
              </w:rPr>
              <w:t>乙方</w:t>
            </w:r>
            <w:proofErr w:type="gramStart"/>
            <w:r w:rsidRPr="00FC2BAC">
              <w:rPr>
                <w:rFonts w:ascii="標楷體" w:eastAsia="標楷體" w:hAnsi="標楷體"/>
              </w:rPr>
              <w:t>走私致甲方</w:t>
            </w:r>
            <w:proofErr w:type="gramEnd"/>
            <w:r w:rsidRPr="00FC2BAC">
              <w:rPr>
                <w:rFonts w:ascii="標楷體" w:eastAsia="標楷體" w:hAnsi="標楷體"/>
              </w:rPr>
              <w:t>遭受損失時，乙方應負賠償之責。</w:t>
            </w:r>
          </w:p>
          <w:p w:rsidR="007A39D9" w:rsidRPr="00FC2BAC" w:rsidRDefault="007A39D9" w:rsidP="00062652">
            <w:pPr>
              <w:snapToGrid w:val="0"/>
              <w:jc w:val="both"/>
              <w:rPr>
                <w:rFonts w:ascii="標楷體" w:eastAsia="標楷體" w:hAnsi="標楷體"/>
              </w:rPr>
            </w:pPr>
          </w:p>
        </w:tc>
      </w:tr>
      <w:tr w:rsidR="007A39D9" w:rsidRPr="00FC2BAC" w:rsidTr="007A39D9">
        <w:tc>
          <w:tcPr>
            <w:tcW w:w="1418" w:type="dxa"/>
            <w:tcBorders>
              <w:top w:val="nil"/>
              <w:left w:val="nil"/>
              <w:bottom w:val="nil"/>
              <w:right w:val="nil"/>
            </w:tcBorders>
          </w:tcPr>
          <w:p w:rsidR="007A39D9" w:rsidRPr="00FC2BAC" w:rsidRDefault="007A39D9" w:rsidP="00CC31C1">
            <w:pPr>
              <w:rPr>
                <w:rFonts w:ascii="標楷體" w:eastAsia="標楷體" w:hAnsi="標楷體"/>
              </w:rPr>
            </w:pPr>
            <w:r w:rsidRPr="00FC2BAC">
              <w:rPr>
                <w:rFonts w:ascii="標楷體" w:eastAsia="標楷體" w:hAnsi="標楷體"/>
              </w:rPr>
              <w:t>第十</w:t>
            </w:r>
            <w:r w:rsidRPr="00FC2BAC">
              <w:rPr>
                <w:rFonts w:ascii="標楷體" w:eastAsia="標楷體" w:hAnsi="標楷體" w:hint="eastAsia"/>
              </w:rPr>
              <w:t>七</w:t>
            </w:r>
            <w:r w:rsidRPr="00FC2BAC">
              <w:rPr>
                <w:rFonts w:ascii="標楷體" w:eastAsia="標楷體" w:hAnsi="標楷體"/>
              </w:rPr>
              <w:t>條</w:t>
            </w:r>
          </w:p>
          <w:p w:rsidR="007A39D9" w:rsidRPr="00FC2BAC" w:rsidRDefault="007A39D9" w:rsidP="00CC31C1">
            <w:pPr>
              <w:spacing w:line="200" w:lineRule="exact"/>
              <w:rPr>
                <w:rFonts w:ascii="標楷體" w:eastAsia="標楷體" w:hAnsi="標楷體"/>
              </w:rPr>
            </w:pPr>
          </w:p>
        </w:tc>
        <w:tc>
          <w:tcPr>
            <w:tcW w:w="8221" w:type="dxa"/>
            <w:tcBorders>
              <w:top w:val="nil"/>
              <w:left w:val="nil"/>
              <w:bottom w:val="nil"/>
              <w:right w:val="nil"/>
            </w:tcBorders>
          </w:tcPr>
          <w:p w:rsidR="007A39D9" w:rsidRPr="00FC2BAC" w:rsidRDefault="007A39D9" w:rsidP="00062652">
            <w:pPr>
              <w:snapToGrid w:val="0"/>
              <w:jc w:val="both"/>
              <w:rPr>
                <w:rFonts w:ascii="標楷體" w:eastAsia="標楷體" w:hAnsi="標楷體"/>
              </w:rPr>
            </w:pPr>
            <w:r w:rsidRPr="00FC2BAC">
              <w:rPr>
                <w:rFonts w:ascii="標楷體" w:eastAsia="標楷體" w:hAnsi="標楷體"/>
              </w:rPr>
              <w:t>船舶遭遇海難，</w:t>
            </w:r>
            <w:proofErr w:type="gramStart"/>
            <w:r w:rsidRPr="00FC2BAC">
              <w:rPr>
                <w:rFonts w:ascii="標楷體" w:eastAsia="標楷體" w:hAnsi="標楷體"/>
              </w:rPr>
              <w:t>致乙方</w:t>
            </w:r>
            <w:proofErr w:type="gramEnd"/>
            <w:r w:rsidRPr="00FC2BAC">
              <w:rPr>
                <w:rFonts w:ascii="標楷體" w:eastAsia="標楷體" w:hAnsi="標楷體"/>
              </w:rPr>
              <w:t>衣物喪失時，不論乙方生還或死亡，甲方應賠償乙方衣物損失新</w:t>
            </w:r>
            <w:r w:rsidRPr="00FC2BAC">
              <w:rPr>
                <w:rFonts w:ascii="標楷體" w:eastAsia="標楷體" w:hAnsi="標楷體" w:hint="eastAsia"/>
              </w:rPr>
              <w:t>臺</w:t>
            </w:r>
            <w:r w:rsidRPr="00FC2BAC">
              <w:rPr>
                <w:rFonts w:ascii="標楷體" w:eastAsia="標楷體" w:hAnsi="標楷體"/>
              </w:rPr>
              <w:t>幣肆萬元整。</w:t>
            </w:r>
          </w:p>
          <w:p w:rsidR="007A39D9" w:rsidRPr="00FC2BAC" w:rsidRDefault="007A39D9" w:rsidP="00062652">
            <w:pPr>
              <w:snapToGrid w:val="0"/>
              <w:jc w:val="both"/>
              <w:rPr>
                <w:rFonts w:ascii="標楷體" w:eastAsia="標楷體" w:hAnsi="標楷體"/>
                <w:spacing w:val="70"/>
              </w:rPr>
            </w:pPr>
          </w:p>
        </w:tc>
      </w:tr>
      <w:tr w:rsidR="007A39D9" w:rsidRPr="00FC2BAC" w:rsidTr="007A39D9">
        <w:tc>
          <w:tcPr>
            <w:tcW w:w="1418" w:type="dxa"/>
            <w:tcBorders>
              <w:top w:val="nil"/>
              <w:left w:val="nil"/>
              <w:bottom w:val="nil"/>
              <w:right w:val="nil"/>
            </w:tcBorders>
          </w:tcPr>
          <w:p w:rsidR="007A39D9" w:rsidRPr="00FC2BAC" w:rsidRDefault="007A39D9" w:rsidP="00CC31C1">
            <w:pPr>
              <w:ind w:leftChars="-45" w:left="-108"/>
              <w:rPr>
                <w:rFonts w:ascii="標楷體" w:eastAsia="標楷體" w:hAnsi="標楷體"/>
              </w:rPr>
            </w:pPr>
            <w:r w:rsidRPr="00FC2BAC">
              <w:rPr>
                <w:rFonts w:ascii="標楷體" w:eastAsia="標楷體" w:hAnsi="標楷體" w:hint="eastAsia"/>
              </w:rPr>
              <w:t xml:space="preserve"> </w:t>
            </w:r>
            <w:r w:rsidRPr="00FC2BAC">
              <w:rPr>
                <w:rFonts w:ascii="標楷體" w:eastAsia="標楷體" w:hAnsi="標楷體"/>
              </w:rPr>
              <w:t>第十</w:t>
            </w:r>
            <w:r w:rsidRPr="00FC2BAC">
              <w:rPr>
                <w:rFonts w:ascii="標楷體" w:eastAsia="標楷體" w:hAnsi="標楷體" w:hint="eastAsia"/>
              </w:rPr>
              <w:t>八</w:t>
            </w:r>
            <w:r w:rsidRPr="00FC2BAC">
              <w:rPr>
                <w:rFonts w:ascii="標楷體" w:eastAsia="標楷體" w:hAnsi="標楷體"/>
              </w:rPr>
              <w:t>條</w:t>
            </w:r>
          </w:p>
          <w:p w:rsidR="007A39D9" w:rsidRPr="00FC2BAC" w:rsidRDefault="007A39D9" w:rsidP="00CC31C1">
            <w:pPr>
              <w:spacing w:line="200" w:lineRule="exact"/>
              <w:rPr>
                <w:rFonts w:ascii="標楷體" w:eastAsia="標楷體" w:hAnsi="標楷體"/>
              </w:rPr>
            </w:pPr>
          </w:p>
          <w:p w:rsidR="007A39D9" w:rsidRPr="00FC2BAC" w:rsidRDefault="007A39D9" w:rsidP="00CC31C1">
            <w:pPr>
              <w:spacing w:line="200" w:lineRule="exact"/>
              <w:rPr>
                <w:rFonts w:ascii="標楷體" w:eastAsia="標楷體" w:hAnsi="標楷體"/>
              </w:rPr>
            </w:pPr>
          </w:p>
          <w:p w:rsidR="007A39D9" w:rsidRPr="00FC2BAC" w:rsidRDefault="007A39D9" w:rsidP="00CC31C1">
            <w:pPr>
              <w:spacing w:line="200" w:lineRule="exact"/>
              <w:rPr>
                <w:rFonts w:ascii="標楷體" w:eastAsia="標楷體" w:hAnsi="標楷體"/>
              </w:rPr>
            </w:pPr>
          </w:p>
          <w:p w:rsidR="007A39D9" w:rsidRPr="00FC2BAC" w:rsidRDefault="007A39D9" w:rsidP="00CC31C1">
            <w:pPr>
              <w:spacing w:line="200" w:lineRule="exact"/>
              <w:rPr>
                <w:rFonts w:ascii="標楷體" w:eastAsia="標楷體" w:hAnsi="標楷體"/>
              </w:rPr>
            </w:pPr>
          </w:p>
          <w:p w:rsidR="007A39D9" w:rsidRPr="00FC2BAC" w:rsidRDefault="007A39D9" w:rsidP="00CC31C1">
            <w:pPr>
              <w:spacing w:beforeLines="15" w:before="54" w:line="200" w:lineRule="exact"/>
              <w:rPr>
                <w:rFonts w:ascii="標楷體" w:eastAsia="標楷體" w:hAnsi="標楷體"/>
              </w:rPr>
            </w:pPr>
          </w:p>
        </w:tc>
        <w:tc>
          <w:tcPr>
            <w:tcW w:w="8221" w:type="dxa"/>
            <w:tcBorders>
              <w:top w:val="nil"/>
              <w:left w:val="nil"/>
              <w:bottom w:val="nil"/>
              <w:right w:val="nil"/>
            </w:tcBorders>
          </w:tcPr>
          <w:p w:rsidR="007A39D9" w:rsidRPr="00FC2BAC" w:rsidRDefault="007A39D9" w:rsidP="000E667F">
            <w:pPr>
              <w:jc w:val="both"/>
              <w:rPr>
                <w:rFonts w:ascii="標楷體" w:eastAsia="標楷體" w:hAnsi="標楷體"/>
              </w:rPr>
            </w:pPr>
            <w:r w:rsidRPr="00FC2BAC">
              <w:rPr>
                <w:rFonts w:ascii="標楷體" w:eastAsia="標楷體" w:hAnsi="標楷體" w:hint="eastAsia"/>
              </w:rPr>
              <w:t>乙方在服務期間非因執行職務死亡或非因執行職務受傷、患病而死亡時，甲方應一次給與其遺屬平均薪津二十</w:t>
            </w:r>
            <w:proofErr w:type="gramStart"/>
            <w:r w:rsidRPr="00FC2BAC">
              <w:rPr>
                <w:rFonts w:ascii="標楷體" w:eastAsia="標楷體" w:hAnsi="標楷體" w:hint="eastAsia"/>
              </w:rPr>
              <w:t>個</w:t>
            </w:r>
            <w:proofErr w:type="gramEnd"/>
            <w:r w:rsidRPr="00FC2BAC">
              <w:rPr>
                <w:rFonts w:ascii="標楷體" w:eastAsia="標楷體" w:hAnsi="標楷體" w:hint="eastAsia"/>
              </w:rPr>
              <w:t>月之死亡補償。</w:t>
            </w:r>
          </w:p>
          <w:p w:rsidR="007A39D9" w:rsidRPr="00FC2BAC" w:rsidRDefault="007A39D9" w:rsidP="003E1795">
            <w:pPr>
              <w:jc w:val="both"/>
              <w:rPr>
                <w:rFonts w:ascii="標楷體" w:eastAsia="標楷體" w:hAnsi="標楷體"/>
              </w:rPr>
            </w:pPr>
            <w:r w:rsidRPr="00FC2BAC">
              <w:rPr>
                <w:rFonts w:ascii="標楷體" w:eastAsia="標楷體" w:hAnsi="標楷體" w:hint="eastAsia"/>
              </w:rPr>
              <w:t>前項所定服務</w:t>
            </w:r>
            <w:proofErr w:type="gramStart"/>
            <w:r w:rsidRPr="00FC2BAC">
              <w:rPr>
                <w:rFonts w:ascii="標楷體" w:eastAsia="標楷體" w:hAnsi="標楷體" w:hint="eastAsia"/>
              </w:rPr>
              <w:t>期間，</w:t>
            </w:r>
            <w:proofErr w:type="gramEnd"/>
            <w:r w:rsidRPr="00FC2BAC">
              <w:rPr>
                <w:rFonts w:ascii="標楷體" w:eastAsia="標楷體" w:hAnsi="標楷體" w:hint="eastAsia"/>
              </w:rPr>
              <w:t>指下列期間：</w:t>
            </w:r>
          </w:p>
          <w:p w:rsidR="007A39D9" w:rsidRPr="00FC2BAC" w:rsidRDefault="007A39D9" w:rsidP="003E1795">
            <w:pPr>
              <w:jc w:val="both"/>
              <w:rPr>
                <w:rFonts w:ascii="標楷體" w:eastAsia="標楷體" w:hAnsi="標楷體"/>
              </w:rPr>
            </w:pPr>
            <w:r w:rsidRPr="00FC2BAC">
              <w:rPr>
                <w:rFonts w:ascii="標楷體" w:eastAsia="標楷體" w:hAnsi="標楷體" w:hint="eastAsia"/>
              </w:rPr>
              <w:t>(</w:t>
            </w:r>
            <w:proofErr w:type="gramStart"/>
            <w:r w:rsidRPr="00FC2BAC">
              <w:rPr>
                <w:rFonts w:ascii="標楷體" w:eastAsia="標楷體" w:hAnsi="標楷體" w:hint="eastAsia"/>
              </w:rPr>
              <w:t>一</w:t>
            </w:r>
            <w:proofErr w:type="gramEnd"/>
            <w:r w:rsidRPr="00FC2BAC">
              <w:rPr>
                <w:rFonts w:ascii="標楷體" w:eastAsia="標楷體" w:hAnsi="標楷體" w:hint="eastAsia"/>
              </w:rPr>
              <w:t>)船員簽訂僱傭契約後在岸上等候派船期間。</w:t>
            </w:r>
          </w:p>
          <w:p w:rsidR="007A39D9" w:rsidRPr="00FC2BAC" w:rsidRDefault="007A39D9" w:rsidP="003E1795">
            <w:pPr>
              <w:jc w:val="both"/>
              <w:rPr>
                <w:rFonts w:ascii="標楷體" w:eastAsia="標楷體" w:hAnsi="標楷體"/>
              </w:rPr>
            </w:pPr>
            <w:r w:rsidRPr="00FC2BAC">
              <w:rPr>
                <w:rFonts w:ascii="標楷體" w:eastAsia="標楷體" w:hAnsi="標楷體" w:hint="eastAsia"/>
              </w:rPr>
              <w:t>(二)船員在船服務期間。</w:t>
            </w:r>
          </w:p>
          <w:p w:rsidR="007A39D9" w:rsidRPr="00FC2BAC" w:rsidRDefault="007A39D9" w:rsidP="003E1795">
            <w:pPr>
              <w:ind w:left="514" w:hangingChars="214" w:hanging="514"/>
              <w:jc w:val="both"/>
              <w:rPr>
                <w:rFonts w:ascii="標楷體" w:eastAsia="標楷體" w:hAnsi="標楷體"/>
              </w:rPr>
            </w:pPr>
            <w:r w:rsidRPr="00FC2BAC">
              <w:rPr>
                <w:rFonts w:ascii="標楷體" w:eastAsia="標楷體" w:hAnsi="標楷體" w:hint="eastAsia"/>
              </w:rPr>
              <w:t>(三)船員於離開</w:t>
            </w:r>
            <w:proofErr w:type="gramStart"/>
            <w:r w:rsidRPr="00FC2BAC">
              <w:rPr>
                <w:rFonts w:ascii="標楷體" w:eastAsia="標楷體" w:hAnsi="標楷體" w:hint="eastAsia"/>
              </w:rPr>
              <w:t>僱</w:t>
            </w:r>
            <w:proofErr w:type="gramEnd"/>
            <w:r w:rsidRPr="00FC2BAC">
              <w:rPr>
                <w:rFonts w:ascii="標楷體" w:eastAsia="標楷體" w:hAnsi="標楷體" w:hint="eastAsia"/>
              </w:rPr>
              <w:t>傭地上船及下船返回僱傭地期間。</w:t>
            </w:r>
          </w:p>
          <w:p w:rsidR="007A39D9" w:rsidRPr="00FC2BAC" w:rsidRDefault="007A39D9" w:rsidP="003E1795">
            <w:pPr>
              <w:jc w:val="both"/>
              <w:rPr>
                <w:rFonts w:ascii="標楷體" w:eastAsia="標楷體" w:hAnsi="標楷體"/>
              </w:rPr>
            </w:pPr>
            <w:r w:rsidRPr="00FC2BAC">
              <w:rPr>
                <w:rFonts w:ascii="標楷體" w:eastAsia="標楷體" w:hAnsi="標楷體" w:hint="eastAsia"/>
              </w:rPr>
              <w:t>(四)船員於</w:t>
            </w:r>
            <w:proofErr w:type="gramStart"/>
            <w:r w:rsidRPr="00FC2BAC">
              <w:rPr>
                <w:rFonts w:ascii="標楷體" w:eastAsia="標楷體" w:hAnsi="標楷體" w:hint="eastAsia"/>
              </w:rPr>
              <w:t>僱</w:t>
            </w:r>
            <w:proofErr w:type="gramEnd"/>
            <w:r w:rsidRPr="00FC2BAC">
              <w:rPr>
                <w:rFonts w:ascii="標楷體" w:eastAsia="標楷體" w:hAnsi="標楷體" w:hint="eastAsia"/>
              </w:rPr>
              <w:t>傭契約期滿之有給休假期間。</w:t>
            </w:r>
          </w:p>
          <w:p w:rsidR="007A39D9" w:rsidRPr="00FC2BAC" w:rsidRDefault="007A39D9" w:rsidP="003E1795">
            <w:pPr>
              <w:jc w:val="both"/>
              <w:rPr>
                <w:rFonts w:ascii="標楷體" w:eastAsia="標楷體" w:hAnsi="標楷體"/>
              </w:rPr>
            </w:pPr>
            <w:r w:rsidRPr="00FC2BAC">
              <w:rPr>
                <w:rFonts w:ascii="標楷體" w:eastAsia="標楷體" w:hAnsi="標楷體" w:hint="eastAsia"/>
              </w:rPr>
              <w:t>(五)船員留職停薪期間。</w:t>
            </w:r>
          </w:p>
          <w:p w:rsidR="007A39D9" w:rsidRPr="00FC2BAC" w:rsidRDefault="007A39D9" w:rsidP="003F72B3">
            <w:pPr>
              <w:jc w:val="both"/>
              <w:rPr>
                <w:rFonts w:ascii="標楷體" w:eastAsia="標楷體" w:hAnsi="標楷體"/>
              </w:rPr>
            </w:pPr>
          </w:p>
        </w:tc>
      </w:tr>
      <w:tr w:rsidR="007A39D9" w:rsidRPr="00FC2BAC" w:rsidTr="007A39D9">
        <w:tc>
          <w:tcPr>
            <w:tcW w:w="1418" w:type="dxa"/>
            <w:tcBorders>
              <w:top w:val="nil"/>
              <w:left w:val="nil"/>
              <w:bottom w:val="nil"/>
              <w:right w:val="nil"/>
            </w:tcBorders>
          </w:tcPr>
          <w:p w:rsidR="007A39D9" w:rsidRPr="00FC2BAC" w:rsidRDefault="007A39D9" w:rsidP="00CC31C1">
            <w:pPr>
              <w:ind w:leftChars="-45" w:left="-108"/>
              <w:rPr>
                <w:rFonts w:ascii="標楷體" w:eastAsia="標楷體" w:hAnsi="標楷體"/>
              </w:rPr>
            </w:pPr>
            <w:r w:rsidRPr="00FC2BAC">
              <w:rPr>
                <w:rFonts w:ascii="標楷體" w:eastAsia="標楷體" w:hAnsi="標楷體" w:hint="eastAsia"/>
              </w:rPr>
              <w:t xml:space="preserve"> </w:t>
            </w:r>
            <w:r w:rsidRPr="00FC2BAC">
              <w:rPr>
                <w:rFonts w:ascii="標楷體" w:eastAsia="標楷體" w:hAnsi="標楷體"/>
              </w:rPr>
              <w:t>第十</w:t>
            </w:r>
            <w:r w:rsidRPr="00FC2BAC">
              <w:rPr>
                <w:rFonts w:ascii="標楷體" w:eastAsia="標楷體" w:hAnsi="標楷體" w:hint="eastAsia"/>
              </w:rPr>
              <w:t>九</w:t>
            </w:r>
            <w:r w:rsidRPr="00FC2BAC">
              <w:rPr>
                <w:rFonts w:ascii="標楷體" w:eastAsia="標楷體" w:hAnsi="標楷體"/>
              </w:rPr>
              <w:t>條</w:t>
            </w:r>
          </w:p>
          <w:p w:rsidR="007A39D9" w:rsidRPr="00FC2BAC" w:rsidRDefault="007A39D9" w:rsidP="00CC31C1">
            <w:pPr>
              <w:spacing w:line="200" w:lineRule="exact"/>
              <w:rPr>
                <w:rFonts w:ascii="標楷體" w:eastAsia="標楷體" w:hAnsi="標楷體"/>
              </w:rPr>
            </w:pPr>
          </w:p>
          <w:p w:rsidR="007A39D9" w:rsidRPr="00FC2BAC" w:rsidRDefault="007A39D9" w:rsidP="00CC31C1">
            <w:pPr>
              <w:spacing w:line="200" w:lineRule="exact"/>
              <w:rPr>
                <w:rFonts w:ascii="標楷體" w:eastAsia="標楷體" w:hAnsi="標楷體"/>
              </w:rPr>
            </w:pPr>
          </w:p>
          <w:p w:rsidR="007A39D9" w:rsidRPr="00FC2BAC" w:rsidRDefault="007A39D9" w:rsidP="00CC31C1">
            <w:pPr>
              <w:spacing w:beforeLines="50" w:before="180"/>
              <w:rPr>
                <w:rFonts w:ascii="標楷體" w:eastAsia="標楷體" w:hAnsi="標楷體"/>
              </w:rPr>
            </w:pPr>
          </w:p>
        </w:tc>
        <w:tc>
          <w:tcPr>
            <w:tcW w:w="8221" w:type="dxa"/>
            <w:tcBorders>
              <w:top w:val="nil"/>
              <w:left w:val="nil"/>
              <w:bottom w:val="nil"/>
              <w:right w:val="nil"/>
            </w:tcBorders>
          </w:tcPr>
          <w:p w:rsidR="007A39D9" w:rsidRPr="00FC2BAC" w:rsidRDefault="007A39D9" w:rsidP="00CE78AC">
            <w:pPr>
              <w:snapToGrid w:val="0"/>
              <w:jc w:val="both"/>
              <w:rPr>
                <w:rFonts w:ascii="標楷體" w:eastAsia="標楷體" w:hAnsi="標楷體"/>
              </w:rPr>
            </w:pPr>
            <w:r w:rsidRPr="00FC2BAC">
              <w:rPr>
                <w:rFonts w:ascii="標楷體" w:eastAsia="標楷體" w:hAnsi="標楷體" w:hint="eastAsia"/>
              </w:rPr>
              <w:t>乙方因執行職務死亡或因執行職務受傷、患病死亡時，甲方應一次給與其遺屬平均薪津四十</w:t>
            </w:r>
            <w:proofErr w:type="gramStart"/>
            <w:r w:rsidRPr="00FC2BAC">
              <w:rPr>
                <w:rFonts w:ascii="標楷體" w:eastAsia="標楷體" w:hAnsi="標楷體" w:hint="eastAsia"/>
              </w:rPr>
              <w:t>個</w:t>
            </w:r>
            <w:proofErr w:type="gramEnd"/>
            <w:r w:rsidRPr="00FC2BAC">
              <w:rPr>
                <w:rFonts w:ascii="標楷體" w:eastAsia="標楷體" w:hAnsi="標楷體" w:hint="eastAsia"/>
              </w:rPr>
              <w:t>月之死亡補償。</w:t>
            </w:r>
          </w:p>
          <w:p w:rsidR="007A39D9" w:rsidRPr="00FC2BAC" w:rsidRDefault="007A39D9" w:rsidP="00CE78AC">
            <w:pPr>
              <w:snapToGrid w:val="0"/>
              <w:jc w:val="both"/>
              <w:rPr>
                <w:rFonts w:ascii="標楷體" w:eastAsia="標楷體" w:hAnsi="標楷體"/>
              </w:rPr>
            </w:pPr>
            <w:r w:rsidRPr="00FC2BAC">
              <w:rPr>
                <w:rFonts w:ascii="標楷體" w:eastAsia="標楷體" w:hAnsi="標楷體" w:hint="eastAsia"/>
              </w:rPr>
              <w:t>前項</w:t>
            </w:r>
            <w:proofErr w:type="gramStart"/>
            <w:r w:rsidRPr="00FC2BAC">
              <w:rPr>
                <w:rFonts w:ascii="標楷體" w:eastAsia="標楷體" w:hAnsi="標楷體" w:hint="eastAsia"/>
              </w:rPr>
              <w:t>所稱乙方因</w:t>
            </w:r>
            <w:proofErr w:type="gramEnd"/>
            <w:r w:rsidRPr="00FC2BAC">
              <w:rPr>
                <w:rFonts w:ascii="標楷體" w:eastAsia="標楷體" w:hAnsi="標楷體" w:hint="eastAsia"/>
              </w:rPr>
              <w:t>執行職務死亡或受傷患病死亡，包括船舶在航行途中而有下列情形之一者：</w:t>
            </w:r>
          </w:p>
          <w:p w:rsidR="007A39D9" w:rsidRPr="00FC2BAC" w:rsidRDefault="007A39D9" w:rsidP="00CE78AC">
            <w:pPr>
              <w:snapToGrid w:val="0"/>
              <w:jc w:val="both"/>
              <w:rPr>
                <w:rFonts w:ascii="標楷體" w:eastAsia="標楷體" w:hAnsi="標楷體"/>
              </w:rPr>
            </w:pPr>
            <w:r w:rsidRPr="00FC2BAC">
              <w:rPr>
                <w:rFonts w:ascii="標楷體" w:eastAsia="標楷體" w:hAnsi="標楷體" w:hint="eastAsia"/>
              </w:rPr>
              <w:t>(</w:t>
            </w:r>
            <w:proofErr w:type="gramStart"/>
            <w:r w:rsidRPr="00FC2BAC">
              <w:rPr>
                <w:rFonts w:ascii="標楷體" w:eastAsia="標楷體" w:hAnsi="標楷體" w:hint="eastAsia"/>
              </w:rPr>
              <w:t>一</w:t>
            </w:r>
            <w:proofErr w:type="gramEnd"/>
            <w:r w:rsidRPr="00FC2BAC">
              <w:rPr>
                <w:rFonts w:ascii="標楷體" w:eastAsia="標楷體" w:hAnsi="標楷體" w:hint="eastAsia"/>
              </w:rPr>
              <w:t>)因執行職務致病或受傷而(送醫)死亡。</w:t>
            </w:r>
          </w:p>
          <w:p w:rsidR="007A39D9" w:rsidRPr="00FC2BAC" w:rsidRDefault="007A39D9" w:rsidP="00CE78AC">
            <w:pPr>
              <w:snapToGrid w:val="0"/>
              <w:jc w:val="both"/>
              <w:rPr>
                <w:rFonts w:ascii="標楷體" w:eastAsia="標楷體" w:hAnsi="標楷體"/>
              </w:rPr>
            </w:pPr>
            <w:r w:rsidRPr="00FC2BAC">
              <w:rPr>
                <w:rFonts w:ascii="標楷體" w:eastAsia="標楷體" w:hAnsi="標楷體" w:hint="eastAsia"/>
              </w:rPr>
              <w:t>(二)因遭遇海難而(失蹤)死亡。</w:t>
            </w:r>
          </w:p>
          <w:p w:rsidR="007A39D9" w:rsidRPr="00FC2BAC" w:rsidRDefault="007A39D9" w:rsidP="00CE78AC">
            <w:pPr>
              <w:snapToGrid w:val="0"/>
              <w:jc w:val="both"/>
              <w:rPr>
                <w:rFonts w:ascii="標楷體" w:eastAsia="標楷體" w:hAnsi="標楷體"/>
              </w:rPr>
            </w:pPr>
            <w:r w:rsidRPr="00FC2BAC">
              <w:rPr>
                <w:rFonts w:ascii="標楷體" w:eastAsia="標楷體" w:hAnsi="標楷體" w:hint="eastAsia"/>
              </w:rPr>
              <w:t>(三)因個人落海失蹤而死亡。</w:t>
            </w:r>
          </w:p>
          <w:p w:rsidR="007A39D9" w:rsidRPr="00FC2BAC" w:rsidRDefault="007A39D9" w:rsidP="00CE78AC">
            <w:pPr>
              <w:snapToGrid w:val="0"/>
              <w:jc w:val="both"/>
              <w:rPr>
                <w:rFonts w:ascii="標楷體" w:eastAsia="標楷體" w:hAnsi="標楷體"/>
              </w:rPr>
            </w:pPr>
            <w:r w:rsidRPr="00FC2BAC">
              <w:rPr>
                <w:rFonts w:ascii="標楷體" w:eastAsia="標楷體" w:hAnsi="標楷體" w:hint="eastAsia"/>
              </w:rPr>
              <w:t>(四)因病</w:t>
            </w:r>
            <w:proofErr w:type="gramStart"/>
            <w:r w:rsidRPr="00FC2BAC">
              <w:rPr>
                <w:rFonts w:ascii="標楷體" w:eastAsia="標楷體" w:hAnsi="標楷體" w:hint="eastAsia"/>
              </w:rPr>
              <w:t>不及送岸治療</w:t>
            </w:r>
            <w:proofErr w:type="gramEnd"/>
            <w:r w:rsidRPr="00FC2BAC">
              <w:rPr>
                <w:rFonts w:ascii="標楷體" w:eastAsia="標楷體" w:hAnsi="標楷體" w:hint="eastAsia"/>
              </w:rPr>
              <w:t>而死亡。</w:t>
            </w:r>
          </w:p>
          <w:p w:rsidR="007A39D9" w:rsidRPr="00FC2BAC" w:rsidRDefault="007A39D9" w:rsidP="00CE78AC">
            <w:pPr>
              <w:snapToGrid w:val="0"/>
              <w:jc w:val="both"/>
              <w:rPr>
                <w:rFonts w:ascii="標楷體" w:eastAsia="標楷體" w:hAnsi="標楷體"/>
              </w:rPr>
            </w:pPr>
            <w:r w:rsidRPr="00FC2BAC">
              <w:rPr>
                <w:rFonts w:ascii="標楷體" w:eastAsia="標楷體" w:hAnsi="標楷體" w:hint="eastAsia"/>
              </w:rPr>
              <w:t>(五)船舶失蹤而宣告死亡。</w:t>
            </w:r>
          </w:p>
          <w:p w:rsidR="007A39D9" w:rsidRPr="00FC2BAC" w:rsidRDefault="007A39D9" w:rsidP="00CE78AC">
            <w:pPr>
              <w:snapToGrid w:val="0"/>
              <w:jc w:val="both"/>
              <w:rPr>
                <w:rFonts w:ascii="標楷體" w:eastAsia="標楷體" w:hAnsi="標楷體"/>
              </w:rPr>
            </w:pPr>
            <w:proofErr w:type="gramStart"/>
            <w:r w:rsidRPr="00FC2BAC">
              <w:rPr>
                <w:rFonts w:ascii="標楷體" w:eastAsia="標楷體" w:hAnsi="標楷體" w:hint="eastAsia"/>
              </w:rPr>
              <w:t>另乙方</w:t>
            </w:r>
            <w:proofErr w:type="gramEnd"/>
            <w:r w:rsidRPr="00FC2BAC">
              <w:rPr>
                <w:rFonts w:ascii="標楷體" w:eastAsia="標楷體" w:hAnsi="標楷體" w:hint="eastAsia"/>
              </w:rPr>
              <w:t>受僱上船及解僱途中，因乘坐車、船、飛機等交通工具發生意外而死亡或乙方因公務上岸而意外死亡者，甲方亦應按因執行職務死亡予以補償。</w:t>
            </w:r>
          </w:p>
          <w:p w:rsidR="007A39D9" w:rsidRPr="00FC2BAC" w:rsidRDefault="007A39D9" w:rsidP="00F53580">
            <w:pPr>
              <w:jc w:val="both"/>
              <w:rPr>
                <w:rFonts w:ascii="標楷體" w:eastAsia="標楷體" w:hAnsi="標楷體"/>
              </w:rPr>
            </w:pPr>
          </w:p>
        </w:tc>
      </w:tr>
      <w:tr w:rsidR="007A39D9" w:rsidRPr="00FC2BAC" w:rsidTr="007A39D9">
        <w:tc>
          <w:tcPr>
            <w:tcW w:w="1418" w:type="dxa"/>
            <w:tcBorders>
              <w:top w:val="nil"/>
              <w:left w:val="nil"/>
              <w:bottom w:val="nil"/>
              <w:right w:val="nil"/>
            </w:tcBorders>
          </w:tcPr>
          <w:p w:rsidR="007A39D9" w:rsidRPr="00FC2BAC" w:rsidRDefault="007A39D9" w:rsidP="00CC31C1">
            <w:pPr>
              <w:ind w:leftChars="-45" w:left="-108"/>
              <w:rPr>
                <w:rFonts w:ascii="標楷體" w:eastAsia="標楷體" w:hAnsi="標楷體"/>
              </w:rPr>
            </w:pPr>
            <w:r w:rsidRPr="00FC2BAC">
              <w:rPr>
                <w:rFonts w:ascii="標楷體" w:eastAsia="標楷體" w:hAnsi="標楷體" w:hint="eastAsia"/>
              </w:rPr>
              <w:t xml:space="preserve"> </w:t>
            </w:r>
            <w:r w:rsidRPr="00FC2BAC">
              <w:rPr>
                <w:rFonts w:ascii="標楷體" w:eastAsia="標楷體" w:hAnsi="標楷體"/>
              </w:rPr>
              <w:t>第二十條</w:t>
            </w:r>
          </w:p>
          <w:p w:rsidR="007A39D9" w:rsidRPr="00FC2BAC" w:rsidRDefault="007A39D9" w:rsidP="00CC31C1">
            <w:pPr>
              <w:ind w:leftChars="-45" w:left="-108"/>
              <w:rPr>
                <w:rFonts w:ascii="標楷體" w:eastAsia="標楷體" w:hAnsi="標楷體"/>
              </w:rPr>
            </w:pPr>
          </w:p>
          <w:p w:rsidR="007A39D9" w:rsidRPr="00FC2BAC" w:rsidRDefault="007A39D9" w:rsidP="00CC31C1">
            <w:pPr>
              <w:rPr>
                <w:rFonts w:ascii="標楷體" w:eastAsia="標楷體" w:hAnsi="標楷體"/>
              </w:rPr>
            </w:pPr>
          </w:p>
        </w:tc>
        <w:tc>
          <w:tcPr>
            <w:tcW w:w="8221" w:type="dxa"/>
            <w:tcBorders>
              <w:top w:val="nil"/>
              <w:left w:val="nil"/>
              <w:bottom w:val="nil"/>
              <w:right w:val="nil"/>
            </w:tcBorders>
          </w:tcPr>
          <w:p w:rsidR="007A39D9" w:rsidRPr="00FC2BAC" w:rsidRDefault="007A39D9" w:rsidP="00062652">
            <w:pPr>
              <w:snapToGrid w:val="0"/>
              <w:jc w:val="both"/>
              <w:rPr>
                <w:rFonts w:ascii="標楷體" w:eastAsia="標楷體" w:hAnsi="標楷體"/>
              </w:rPr>
            </w:pPr>
            <w:r w:rsidRPr="00FC2BAC">
              <w:rPr>
                <w:rFonts w:ascii="標楷體" w:eastAsia="標楷體" w:hAnsi="標楷體"/>
              </w:rPr>
              <w:t>乙方在航行途中失蹤，非因船舶失蹤或船舶遭遇海難而失蹤，超過二個月者，推定為乙方業</w:t>
            </w:r>
            <w:r w:rsidRPr="00FC2BAC">
              <w:rPr>
                <w:rFonts w:ascii="標楷體" w:eastAsia="標楷體" w:hAnsi="標楷體" w:hint="eastAsia"/>
              </w:rPr>
              <w:t>已</w:t>
            </w:r>
            <w:r w:rsidRPr="00FC2BAC">
              <w:rPr>
                <w:rFonts w:ascii="標楷體" w:eastAsia="標楷體" w:hAnsi="標楷體"/>
              </w:rPr>
              <w:t>死亡。再由乙方法定繼承人辦理請領死亡補償手續。</w:t>
            </w:r>
          </w:p>
          <w:p w:rsidR="007A39D9" w:rsidRPr="00FC2BAC" w:rsidRDefault="007A39D9" w:rsidP="00ED7FE8">
            <w:pPr>
              <w:snapToGrid w:val="0"/>
              <w:jc w:val="both"/>
              <w:rPr>
                <w:rFonts w:ascii="標楷體" w:eastAsia="標楷體" w:hAnsi="標楷體"/>
              </w:rPr>
            </w:pPr>
            <w:r w:rsidRPr="00FC2BAC">
              <w:rPr>
                <w:rFonts w:ascii="標楷體" w:eastAsia="標楷體" w:hAnsi="標楷體" w:hint="eastAsia"/>
              </w:rPr>
              <w:t>前項情形由甲方依第十八條之規定給與死亡補償，但事後證明乙方係因執行職務以致死亡時，甲方仍應依第十九條之規定加給死亡補償。</w:t>
            </w:r>
          </w:p>
          <w:p w:rsidR="007A39D9" w:rsidRPr="00FC2BAC" w:rsidRDefault="007A39D9" w:rsidP="00ED7FE8">
            <w:pPr>
              <w:snapToGrid w:val="0"/>
              <w:jc w:val="both"/>
              <w:rPr>
                <w:rFonts w:ascii="標楷體" w:eastAsia="標楷體" w:hAnsi="標楷體"/>
              </w:rPr>
            </w:pPr>
            <w:r w:rsidRPr="00FC2BAC">
              <w:rPr>
                <w:rFonts w:ascii="標楷體" w:eastAsia="標楷體" w:hAnsi="標楷體" w:hint="eastAsia"/>
              </w:rPr>
              <w:t>乙方如係因船舶海難而失蹤，甲方應按照因執行職務死亡之規定給與死亡補償，並加發自失蹤之日起至宣告死亡之日二個月薪津。</w:t>
            </w:r>
          </w:p>
        </w:tc>
      </w:tr>
      <w:tr w:rsidR="007A39D9" w:rsidRPr="00FC2BAC" w:rsidTr="007A39D9">
        <w:tc>
          <w:tcPr>
            <w:tcW w:w="1418" w:type="dxa"/>
            <w:tcBorders>
              <w:top w:val="nil"/>
              <w:left w:val="nil"/>
              <w:bottom w:val="nil"/>
              <w:right w:val="nil"/>
            </w:tcBorders>
          </w:tcPr>
          <w:p w:rsidR="007A39D9" w:rsidRPr="00FC2BAC" w:rsidRDefault="007A39D9" w:rsidP="00CC31C1">
            <w:pPr>
              <w:ind w:leftChars="-45" w:left="-108"/>
              <w:rPr>
                <w:rFonts w:ascii="標楷體" w:eastAsia="標楷體" w:hAnsi="標楷體"/>
              </w:rPr>
            </w:pPr>
            <w:r w:rsidRPr="00FC2BAC">
              <w:rPr>
                <w:rFonts w:ascii="標楷體" w:eastAsia="標楷體" w:hAnsi="標楷體"/>
              </w:rPr>
              <w:t>第二十</w:t>
            </w:r>
            <w:r w:rsidRPr="00FC2BAC">
              <w:rPr>
                <w:rFonts w:ascii="標楷體" w:eastAsia="標楷體" w:hAnsi="標楷體" w:hint="eastAsia"/>
              </w:rPr>
              <w:t>一</w:t>
            </w:r>
            <w:r w:rsidRPr="00FC2BAC">
              <w:rPr>
                <w:rFonts w:ascii="標楷體" w:eastAsia="標楷體" w:hAnsi="標楷體"/>
              </w:rPr>
              <w:t>條</w:t>
            </w:r>
          </w:p>
          <w:p w:rsidR="007A39D9" w:rsidRPr="00FC2BAC" w:rsidRDefault="007A39D9" w:rsidP="00CC31C1">
            <w:pPr>
              <w:rPr>
                <w:rFonts w:ascii="標楷體" w:eastAsia="標楷體" w:hAnsi="標楷體"/>
              </w:rPr>
            </w:pPr>
          </w:p>
          <w:p w:rsidR="007A39D9" w:rsidRPr="00FC2BAC" w:rsidRDefault="007A39D9" w:rsidP="00CC31C1">
            <w:pPr>
              <w:ind w:leftChars="-45" w:left="-108"/>
              <w:rPr>
                <w:rFonts w:ascii="標楷體" w:eastAsia="標楷體" w:hAnsi="標楷體"/>
              </w:rPr>
            </w:pPr>
          </w:p>
          <w:p w:rsidR="007A39D9" w:rsidRPr="00FC2BAC" w:rsidRDefault="007A39D9" w:rsidP="00CC31C1">
            <w:pPr>
              <w:rPr>
                <w:rFonts w:ascii="標楷體" w:eastAsia="標楷體" w:hAnsi="標楷體"/>
              </w:rPr>
            </w:pPr>
          </w:p>
        </w:tc>
        <w:tc>
          <w:tcPr>
            <w:tcW w:w="8221" w:type="dxa"/>
            <w:tcBorders>
              <w:top w:val="nil"/>
              <w:left w:val="nil"/>
              <w:bottom w:val="nil"/>
              <w:right w:val="nil"/>
            </w:tcBorders>
          </w:tcPr>
          <w:p w:rsidR="007A39D9" w:rsidRPr="00FC2BAC" w:rsidRDefault="007A39D9" w:rsidP="002106FA">
            <w:pPr>
              <w:snapToGrid w:val="0"/>
              <w:jc w:val="both"/>
              <w:rPr>
                <w:rFonts w:ascii="標楷體" w:eastAsia="標楷體" w:hAnsi="標楷體"/>
              </w:rPr>
            </w:pPr>
            <w:r w:rsidRPr="00FC2BAC">
              <w:rPr>
                <w:rFonts w:ascii="標楷體" w:eastAsia="標楷體" w:hAnsi="標楷體" w:hint="eastAsia"/>
              </w:rPr>
              <w:t>乙方在</w:t>
            </w:r>
            <w:proofErr w:type="gramStart"/>
            <w:r w:rsidRPr="00FC2BAC">
              <w:rPr>
                <w:rFonts w:ascii="標楷體" w:eastAsia="標楷體" w:hAnsi="標楷體" w:hint="eastAsia"/>
              </w:rPr>
              <w:t>僱</w:t>
            </w:r>
            <w:proofErr w:type="gramEnd"/>
            <w:r w:rsidRPr="00FC2BAC">
              <w:rPr>
                <w:rFonts w:ascii="標楷體" w:eastAsia="標楷體" w:hAnsi="標楷體" w:hint="eastAsia"/>
              </w:rPr>
              <w:t>傭期間死亡，而死亡原因不明者，在死亡原因確定前，甲方應先依第十八條給與死亡補償；若死亡原因經確定為因執行職務死亡，甲方仍應依第十九條之規定加給死亡補償。</w:t>
            </w:r>
          </w:p>
          <w:p w:rsidR="007A39D9" w:rsidRPr="00FC2BAC" w:rsidRDefault="007A39D9" w:rsidP="002106FA">
            <w:pPr>
              <w:snapToGrid w:val="0"/>
              <w:jc w:val="both"/>
              <w:rPr>
                <w:rFonts w:ascii="標楷體" w:eastAsia="標楷體" w:hAnsi="標楷體"/>
              </w:rPr>
            </w:pPr>
            <w:r w:rsidRPr="00FC2BAC">
              <w:rPr>
                <w:rFonts w:ascii="標楷體" w:eastAsia="標楷體" w:hAnsi="標楷體" w:hint="eastAsia"/>
              </w:rPr>
              <w:t>前項乙方死亡原因不明時，除船長報告外，概以最後就診之醫師或醫院之診斷書或當地政府主管機關發給之死亡證明書為</w:t>
            </w:r>
            <w:proofErr w:type="gramStart"/>
            <w:r w:rsidRPr="00FC2BAC">
              <w:rPr>
                <w:rFonts w:ascii="標楷體" w:eastAsia="標楷體" w:hAnsi="標楷體" w:hint="eastAsia"/>
              </w:rPr>
              <w:t>準</w:t>
            </w:r>
            <w:proofErr w:type="gramEnd"/>
            <w:r w:rsidRPr="00FC2BAC">
              <w:rPr>
                <w:rFonts w:ascii="標楷體" w:eastAsia="標楷體" w:hAnsi="標楷體" w:hint="eastAsia"/>
              </w:rPr>
              <w:t>。</w:t>
            </w:r>
          </w:p>
          <w:p w:rsidR="007A39D9" w:rsidRPr="00FC2BAC" w:rsidRDefault="007A39D9" w:rsidP="002106FA">
            <w:pPr>
              <w:snapToGrid w:val="0"/>
              <w:jc w:val="both"/>
              <w:rPr>
                <w:rFonts w:ascii="標楷體" w:eastAsia="標楷體" w:hAnsi="標楷體"/>
                <w:spacing w:val="70"/>
              </w:rPr>
            </w:pPr>
          </w:p>
        </w:tc>
      </w:tr>
      <w:tr w:rsidR="007A39D9" w:rsidRPr="00FC2BAC" w:rsidTr="007A39D9">
        <w:tc>
          <w:tcPr>
            <w:tcW w:w="1418" w:type="dxa"/>
            <w:tcBorders>
              <w:top w:val="nil"/>
              <w:left w:val="nil"/>
              <w:bottom w:val="nil"/>
              <w:right w:val="nil"/>
            </w:tcBorders>
          </w:tcPr>
          <w:p w:rsidR="007A39D9" w:rsidRPr="00FC2BAC" w:rsidRDefault="007A39D9" w:rsidP="00A06128">
            <w:pPr>
              <w:ind w:leftChars="-45" w:left="-108"/>
              <w:rPr>
                <w:rFonts w:ascii="標楷體" w:eastAsia="標楷體" w:hAnsi="標楷體"/>
              </w:rPr>
            </w:pPr>
            <w:r w:rsidRPr="00FC2BAC">
              <w:rPr>
                <w:rFonts w:ascii="標楷體" w:eastAsia="標楷體" w:hAnsi="標楷體"/>
              </w:rPr>
              <w:t>第二十</w:t>
            </w:r>
            <w:r w:rsidRPr="00FC2BAC">
              <w:rPr>
                <w:rFonts w:ascii="標楷體" w:eastAsia="標楷體" w:hAnsi="標楷體" w:hint="eastAsia"/>
              </w:rPr>
              <w:t>二</w:t>
            </w:r>
            <w:r w:rsidRPr="00FC2BAC">
              <w:rPr>
                <w:rFonts w:ascii="標楷體" w:eastAsia="標楷體" w:hAnsi="標楷體"/>
              </w:rPr>
              <w:t>條</w:t>
            </w:r>
          </w:p>
          <w:p w:rsidR="007A39D9" w:rsidRPr="00FC2BAC" w:rsidRDefault="007A39D9" w:rsidP="00A06128">
            <w:pPr>
              <w:spacing w:line="200" w:lineRule="exact"/>
              <w:rPr>
                <w:rFonts w:ascii="標楷體" w:eastAsia="標楷體" w:hAnsi="標楷體"/>
              </w:rPr>
            </w:pPr>
          </w:p>
        </w:tc>
        <w:tc>
          <w:tcPr>
            <w:tcW w:w="8221" w:type="dxa"/>
            <w:tcBorders>
              <w:top w:val="nil"/>
              <w:left w:val="nil"/>
              <w:bottom w:val="nil"/>
              <w:right w:val="nil"/>
            </w:tcBorders>
          </w:tcPr>
          <w:p w:rsidR="007A39D9" w:rsidRPr="00FC2BAC" w:rsidRDefault="007A39D9" w:rsidP="00A06128">
            <w:pPr>
              <w:snapToGrid w:val="0"/>
              <w:jc w:val="both"/>
              <w:rPr>
                <w:rFonts w:ascii="標楷體" w:eastAsia="標楷體" w:hAnsi="標楷體"/>
              </w:rPr>
            </w:pPr>
            <w:r w:rsidRPr="00FC2BAC">
              <w:rPr>
                <w:rFonts w:ascii="標楷體" w:eastAsia="標楷體" w:hAnsi="標楷體" w:hint="eastAsia"/>
              </w:rPr>
              <w:t>乙方在服務期間死亡者，甲方應給與平均薪資六個月之喪葬費。</w:t>
            </w:r>
          </w:p>
          <w:p w:rsidR="007A39D9" w:rsidRPr="00FC2BAC" w:rsidRDefault="007A39D9" w:rsidP="00A06128">
            <w:pPr>
              <w:snapToGrid w:val="0"/>
              <w:jc w:val="both"/>
              <w:rPr>
                <w:rFonts w:ascii="標楷體" w:eastAsia="標楷體" w:hAnsi="標楷體"/>
              </w:rPr>
            </w:pPr>
            <w:r w:rsidRPr="00FC2BAC">
              <w:rPr>
                <w:rFonts w:ascii="標楷體" w:eastAsia="標楷體" w:hAnsi="標楷體" w:hint="eastAsia"/>
              </w:rPr>
              <w:t>前項喪葬費由乙方法定繼承人具領，並辦理喪葬事宜，如乙方在台灣地區無法定繼承人時，則由</w:t>
            </w:r>
            <w:proofErr w:type="gramStart"/>
            <w:r w:rsidRPr="00FC2BAC">
              <w:rPr>
                <w:rFonts w:ascii="標楷體" w:eastAsia="標楷體" w:hAnsi="標楷體" w:hint="eastAsia"/>
              </w:rPr>
              <w:t>甲方代為</w:t>
            </w:r>
            <w:proofErr w:type="gramEnd"/>
            <w:r w:rsidRPr="00FC2BAC">
              <w:rPr>
                <w:rFonts w:ascii="標楷體" w:eastAsia="標楷體" w:hAnsi="標楷體" w:hint="eastAsia"/>
              </w:rPr>
              <w:t>辦理。</w:t>
            </w:r>
          </w:p>
          <w:p w:rsidR="007A39D9" w:rsidRPr="00FC2BAC" w:rsidRDefault="007A39D9" w:rsidP="00A06128">
            <w:pPr>
              <w:snapToGrid w:val="0"/>
              <w:jc w:val="both"/>
              <w:rPr>
                <w:rFonts w:ascii="標楷體" w:eastAsia="標楷體" w:hAnsi="標楷體"/>
              </w:rPr>
            </w:pPr>
            <w:r w:rsidRPr="00FC2BAC">
              <w:rPr>
                <w:rFonts w:ascii="標楷體" w:eastAsia="標楷體" w:hAnsi="標楷體" w:hint="eastAsia"/>
              </w:rPr>
              <w:lastRenderedPageBreak/>
              <w:t>乙方於航行途中死亡，應依規定予以海葬，若係在</w:t>
            </w:r>
            <w:proofErr w:type="gramStart"/>
            <w:r w:rsidRPr="00FC2BAC">
              <w:rPr>
                <w:rFonts w:ascii="標楷體" w:eastAsia="標楷體" w:hAnsi="標楷體" w:hint="eastAsia"/>
              </w:rPr>
              <w:t>國外泊</w:t>
            </w:r>
            <w:proofErr w:type="gramEnd"/>
            <w:r w:rsidRPr="00FC2BAC">
              <w:rPr>
                <w:rFonts w:ascii="標楷體" w:eastAsia="標楷體" w:hAnsi="標楷體" w:hint="eastAsia"/>
              </w:rPr>
              <w:t>港或在岸上期間死亡，或送醫治療期間死亡，經當地官方驗屍並出具死亡證明者，限於當地法令或習俗，不能將屍體運回台灣，乙方之法定繼承人應同意授權船長在當地予以火葬或土葬，火葬後甲方負責將骨灰運</w:t>
            </w:r>
            <w:proofErr w:type="gramStart"/>
            <w:r w:rsidRPr="00FC2BAC">
              <w:rPr>
                <w:rFonts w:ascii="標楷體" w:eastAsia="標楷體" w:hAnsi="標楷體" w:hint="eastAsia"/>
              </w:rPr>
              <w:t>回交由遺屬</w:t>
            </w:r>
            <w:proofErr w:type="gramEnd"/>
            <w:r w:rsidRPr="00FC2BAC">
              <w:rPr>
                <w:rFonts w:ascii="標楷體" w:eastAsia="標楷體" w:hAnsi="標楷體" w:hint="eastAsia"/>
              </w:rPr>
              <w:t>受領，如係土葬，則拍攝照片，書明埋葬時間、地點交</w:t>
            </w:r>
            <w:proofErr w:type="gramStart"/>
            <w:r w:rsidRPr="00FC2BAC">
              <w:rPr>
                <w:rFonts w:ascii="標楷體" w:eastAsia="標楷體" w:hAnsi="標楷體" w:hint="eastAsia"/>
              </w:rPr>
              <w:t>由遺屬</w:t>
            </w:r>
            <w:proofErr w:type="gramEnd"/>
            <w:r w:rsidRPr="00FC2BAC">
              <w:rPr>
                <w:rFonts w:ascii="標楷體" w:eastAsia="標楷體" w:hAnsi="標楷體" w:hint="eastAsia"/>
              </w:rPr>
              <w:t>受領。</w:t>
            </w:r>
            <w:proofErr w:type="gramStart"/>
            <w:r w:rsidRPr="00FC2BAC">
              <w:rPr>
                <w:rFonts w:ascii="標楷體" w:eastAsia="標楷體" w:hAnsi="標楷體" w:hint="eastAsia"/>
              </w:rPr>
              <w:t>但甲方</w:t>
            </w:r>
            <w:proofErr w:type="gramEnd"/>
            <w:r w:rsidRPr="00FC2BAC">
              <w:rPr>
                <w:rFonts w:ascii="標楷體" w:eastAsia="標楷體" w:hAnsi="標楷體" w:hint="eastAsia"/>
              </w:rPr>
              <w:t>應付平均薪資六個月喪葬費，仍應照規定給付。</w:t>
            </w:r>
          </w:p>
          <w:p w:rsidR="007A39D9" w:rsidRPr="00FC2BAC" w:rsidRDefault="007A39D9" w:rsidP="00A06128">
            <w:pPr>
              <w:snapToGrid w:val="0"/>
              <w:jc w:val="both"/>
              <w:rPr>
                <w:rFonts w:ascii="標楷體" w:eastAsia="標楷體" w:hAnsi="標楷體"/>
              </w:rPr>
            </w:pPr>
          </w:p>
        </w:tc>
      </w:tr>
      <w:tr w:rsidR="007A39D9" w:rsidRPr="00FC2BAC" w:rsidTr="007A39D9">
        <w:tc>
          <w:tcPr>
            <w:tcW w:w="1418" w:type="dxa"/>
            <w:tcBorders>
              <w:top w:val="nil"/>
              <w:left w:val="nil"/>
              <w:bottom w:val="nil"/>
              <w:right w:val="nil"/>
            </w:tcBorders>
          </w:tcPr>
          <w:p w:rsidR="007A39D9" w:rsidRPr="00FC2BAC" w:rsidRDefault="007A39D9" w:rsidP="003C4AAA">
            <w:pPr>
              <w:ind w:leftChars="-45" w:left="-108"/>
              <w:rPr>
                <w:rFonts w:ascii="標楷體" w:eastAsia="標楷體" w:hAnsi="標楷體"/>
              </w:rPr>
            </w:pPr>
            <w:r w:rsidRPr="00FC2BAC">
              <w:rPr>
                <w:rFonts w:ascii="標楷體" w:eastAsia="標楷體" w:hAnsi="標楷體"/>
              </w:rPr>
              <w:lastRenderedPageBreak/>
              <w:t>第二十</w:t>
            </w:r>
            <w:r w:rsidRPr="00FC2BAC">
              <w:rPr>
                <w:rFonts w:ascii="標楷體" w:eastAsia="標楷體" w:hAnsi="標楷體" w:hint="eastAsia"/>
              </w:rPr>
              <w:t>三</w:t>
            </w:r>
            <w:r w:rsidRPr="00FC2BAC">
              <w:rPr>
                <w:rFonts w:ascii="標楷體" w:eastAsia="標楷體" w:hAnsi="標楷體"/>
              </w:rPr>
              <w:t>條</w:t>
            </w:r>
          </w:p>
        </w:tc>
        <w:tc>
          <w:tcPr>
            <w:tcW w:w="8221" w:type="dxa"/>
            <w:tcBorders>
              <w:top w:val="nil"/>
              <w:left w:val="nil"/>
              <w:bottom w:val="nil"/>
              <w:right w:val="nil"/>
            </w:tcBorders>
          </w:tcPr>
          <w:p w:rsidR="007A39D9" w:rsidRDefault="007A39D9" w:rsidP="000D3A03">
            <w:pPr>
              <w:snapToGrid w:val="0"/>
              <w:jc w:val="both"/>
              <w:rPr>
                <w:rFonts w:ascii="標楷體" w:eastAsia="標楷體" w:hAnsi="標楷體"/>
              </w:rPr>
            </w:pPr>
            <w:r w:rsidRPr="00FC2BAC">
              <w:rPr>
                <w:rFonts w:ascii="標楷體" w:eastAsia="標楷體" w:hAnsi="標楷體" w:hint="eastAsia"/>
              </w:rPr>
              <w:t>乙方在</w:t>
            </w:r>
            <w:proofErr w:type="gramStart"/>
            <w:r w:rsidRPr="00FC2BAC">
              <w:rPr>
                <w:rFonts w:ascii="標楷體" w:eastAsia="標楷體" w:hAnsi="標楷體" w:hint="eastAsia"/>
              </w:rPr>
              <w:t>僱</w:t>
            </w:r>
            <w:proofErr w:type="gramEnd"/>
            <w:r w:rsidRPr="00FC2BAC">
              <w:rPr>
                <w:rFonts w:ascii="標楷體" w:eastAsia="標楷體" w:hAnsi="標楷體" w:hint="eastAsia"/>
              </w:rPr>
              <w:t>傭期間死亡，甲方除按規定清發薪津外，按當年在職期間月數比例發給年終獎金，及未休之有給年休薪津。</w:t>
            </w:r>
          </w:p>
          <w:p w:rsidR="006A0A1E" w:rsidRPr="00FC2BAC" w:rsidRDefault="006A0A1E" w:rsidP="000D3A03">
            <w:pPr>
              <w:snapToGrid w:val="0"/>
              <w:jc w:val="both"/>
              <w:rPr>
                <w:rFonts w:ascii="標楷體" w:eastAsia="標楷體" w:hAnsi="標楷體"/>
              </w:rPr>
            </w:pPr>
          </w:p>
        </w:tc>
      </w:tr>
      <w:tr w:rsidR="007A39D9" w:rsidRPr="00FC2BAC" w:rsidTr="007A39D9">
        <w:tc>
          <w:tcPr>
            <w:tcW w:w="1418" w:type="dxa"/>
            <w:tcBorders>
              <w:top w:val="nil"/>
              <w:left w:val="nil"/>
              <w:bottom w:val="nil"/>
              <w:right w:val="nil"/>
            </w:tcBorders>
          </w:tcPr>
          <w:p w:rsidR="007A39D9" w:rsidRPr="00FC2BAC" w:rsidRDefault="007A39D9" w:rsidP="00A06128">
            <w:pPr>
              <w:ind w:leftChars="-45" w:left="-108"/>
              <w:rPr>
                <w:rFonts w:ascii="標楷體" w:eastAsia="標楷體" w:hAnsi="標楷體"/>
              </w:rPr>
            </w:pPr>
            <w:r w:rsidRPr="00FC2BAC">
              <w:rPr>
                <w:rFonts w:ascii="標楷體" w:eastAsia="標楷體" w:hAnsi="標楷體"/>
              </w:rPr>
              <w:t>第二十</w:t>
            </w:r>
            <w:r w:rsidRPr="00FC2BAC">
              <w:rPr>
                <w:rFonts w:ascii="標楷體" w:eastAsia="標楷體" w:hAnsi="標楷體" w:hint="eastAsia"/>
              </w:rPr>
              <w:t>四</w:t>
            </w:r>
            <w:r w:rsidRPr="00FC2BAC">
              <w:rPr>
                <w:rFonts w:ascii="標楷體" w:eastAsia="標楷體" w:hAnsi="標楷體"/>
              </w:rPr>
              <w:t>條</w:t>
            </w:r>
          </w:p>
          <w:p w:rsidR="007A39D9" w:rsidRPr="00FC2BAC" w:rsidRDefault="007A39D9" w:rsidP="00A06128">
            <w:pPr>
              <w:rPr>
                <w:rFonts w:ascii="標楷體" w:eastAsia="標楷體" w:hAnsi="標楷體"/>
              </w:rPr>
            </w:pPr>
          </w:p>
          <w:p w:rsidR="007A39D9" w:rsidRPr="00FC2BAC" w:rsidRDefault="007A39D9" w:rsidP="00A06128">
            <w:pPr>
              <w:spacing w:beforeLines="40" w:before="144"/>
              <w:rPr>
                <w:rFonts w:ascii="標楷體" w:eastAsia="標楷體" w:hAnsi="標楷體"/>
              </w:rPr>
            </w:pPr>
          </w:p>
        </w:tc>
        <w:tc>
          <w:tcPr>
            <w:tcW w:w="8221" w:type="dxa"/>
            <w:tcBorders>
              <w:top w:val="nil"/>
              <w:left w:val="nil"/>
              <w:bottom w:val="nil"/>
              <w:right w:val="nil"/>
            </w:tcBorders>
          </w:tcPr>
          <w:p w:rsidR="007A39D9" w:rsidRPr="00FC2BAC" w:rsidRDefault="007A39D9" w:rsidP="000D3A03">
            <w:pPr>
              <w:snapToGrid w:val="0"/>
              <w:jc w:val="both"/>
              <w:rPr>
                <w:rFonts w:ascii="標楷體" w:eastAsia="標楷體" w:hAnsi="標楷體"/>
              </w:rPr>
            </w:pPr>
            <w:r w:rsidRPr="00FC2BAC">
              <w:rPr>
                <w:rFonts w:ascii="標楷體" w:eastAsia="標楷體" w:hAnsi="標楷體" w:hint="eastAsia"/>
              </w:rPr>
              <w:t>乙方因第十八條至第二十二條及因失能所領之補償費及補助費，如同</w:t>
            </w:r>
            <w:proofErr w:type="gramStart"/>
            <w:r w:rsidRPr="00FC2BAC">
              <w:rPr>
                <w:rFonts w:ascii="標楷體" w:eastAsia="標楷體" w:hAnsi="標楷體" w:hint="eastAsia"/>
              </w:rPr>
              <w:t>一</w:t>
            </w:r>
            <w:proofErr w:type="gramEnd"/>
            <w:r w:rsidR="008E7CE3">
              <w:rPr>
                <w:rFonts w:ascii="標楷體" w:eastAsia="標楷體" w:hAnsi="標楷體" w:hint="eastAsia"/>
              </w:rPr>
              <w:t>事</w:t>
            </w:r>
            <w:bookmarkStart w:id="0" w:name="_GoBack"/>
            <w:bookmarkEnd w:id="0"/>
            <w:r w:rsidRPr="00FC2BAC">
              <w:rPr>
                <w:rFonts w:ascii="標楷體" w:eastAsia="標楷體" w:hAnsi="標楷體" w:hint="eastAsia"/>
              </w:rPr>
              <w:t>故依勞工職業災害保險及保護法、其他相關法令規定或保險，已由甲方支付費用補償者，甲方依規定抵充之。</w:t>
            </w:r>
          </w:p>
          <w:p w:rsidR="007A39D9" w:rsidRPr="00FC2BAC" w:rsidRDefault="007A39D9" w:rsidP="00A06128">
            <w:pPr>
              <w:snapToGrid w:val="0"/>
              <w:jc w:val="both"/>
              <w:rPr>
                <w:rFonts w:ascii="標楷體" w:eastAsia="標楷體" w:hAnsi="標楷體"/>
              </w:rPr>
            </w:pPr>
          </w:p>
        </w:tc>
      </w:tr>
      <w:tr w:rsidR="007A39D9" w:rsidRPr="00FC2BAC" w:rsidTr="007A39D9">
        <w:tc>
          <w:tcPr>
            <w:tcW w:w="1418" w:type="dxa"/>
            <w:tcBorders>
              <w:top w:val="nil"/>
              <w:left w:val="nil"/>
              <w:bottom w:val="nil"/>
              <w:right w:val="nil"/>
            </w:tcBorders>
          </w:tcPr>
          <w:p w:rsidR="007A39D9" w:rsidRPr="00FC2BAC" w:rsidRDefault="007A39D9" w:rsidP="00A06128">
            <w:pPr>
              <w:ind w:leftChars="-45" w:left="-108"/>
              <w:rPr>
                <w:rFonts w:ascii="標楷體" w:eastAsia="標楷體" w:hAnsi="標楷體"/>
              </w:rPr>
            </w:pPr>
            <w:r w:rsidRPr="00FC2BAC">
              <w:rPr>
                <w:rFonts w:ascii="標楷體" w:eastAsia="標楷體" w:hAnsi="標楷體"/>
              </w:rPr>
              <w:t>第</w:t>
            </w:r>
            <w:r w:rsidRPr="00FC2BAC">
              <w:rPr>
                <w:rFonts w:ascii="標楷體" w:eastAsia="標楷體" w:hAnsi="標楷體" w:hint="eastAsia"/>
              </w:rPr>
              <w:t>二</w:t>
            </w:r>
            <w:r w:rsidRPr="00FC2BAC">
              <w:rPr>
                <w:rFonts w:ascii="標楷體" w:eastAsia="標楷體" w:hAnsi="標楷體"/>
              </w:rPr>
              <w:t>十</w:t>
            </w:r>
            <w:r w:rsidRPr="00FC2BAC">
              <w:rPr>
                <w:rFonts w:ascii="標楷體" w:eastAsia="標楷體" w:hAnsi="標楷體" w:hint="eastAsia"/>
              </w:rPr>
              <w:t>五</w:t>
            </w:r>
            <w:r w:rsidRPr="00FC2BAC">
              <w:rPr>
                <w:rFonts w:ascii="標楷體" w:eastAsia="標楷體" w:hAnsi="標楷體"/>
              </w:rPr>
              <w:t>條</w:t>
            </w:r>
          </w:p>
          <w:p w:rsidR="007A39D9" w:rsidRPr="00FC2BAC" w:rsidRDefault="007A39D9" w:rsidP="00A06128">
            <w:pPr>
              <w:rPr>
                <w:rFonts w:ascii="標楷體" w:eastAsia="標楷體" w:hAnsi="標楷體"/>
              </w:rPr>
            </w:pPr>
          </w:p>
        </w:tc>
        <w:tc>
          <w:tcPr>
            <w:tcW w:w="8221" w:type="dxa"/>
            <w:tcBorders>
              <w:top w:val="nil"/>
              <w:left w:val="nil"/>
              <w:bottom w:val="nil"/>
              <w:right w:val="nil"/>
            </w:tcBorders>
          </w:tcPr>
          <w:p w:rsidR="007A39D9" w:rsidRPr="00FC2BAC" w:rsidRDefault="007A39D9" w:rsidP="00A06128">
            <w:pPr>
              <w:snapToGrid w:val="0"/>
              <w:jc w:val="both"/>
              <w:rPr>
                <w:rFonts w:ascii="標楷體" w:eastAsia="標楷體" w:hAnsi="標楷體"/>
              </w:rPr>
            </w:pPr>
            <w:r w:rsidRPr="00FC2BAC">
              <w:rPr>
                <w:rFonts w:ascii="標楷體" w:eastAsia="標楷體" w:hAnsi="標楷體"/>
              </w:rPr>
              <w:t>本契約簽訂後，甲</w:t>
            </w:r>
            <w:r w:rsidRPr="00FC2BAC">
              <w:rPr>
                <w:rFonts w:ascii="標楷體" w:eastAsia="標楷體" w:hAnsi="標楷體" w:hint="eastAsia"/>
              </w:rPr>
              <w:t>乙</w:t>
            </w:r>
            <w:proofErr w:type="gramStart"/>
            <w:r w:rsidRPr="00FC2BAC">
              <w:rPr>
                <w:rFonts w:ascii="標楷體" w:eastAsia="標楷體" w:hAnsi="標楷體"/>
              </w:rPr>
              <w:t>雙方均須依照</w:t>
            </w:r>
            <w:proofErr w:type="gramEnd"/>
            <w:r w:rsidRPr="00FC2BAC">
              <w:rPr>
                <w:rFonts w:ascii="標楷體" w:eastAsia="標楷體" w:hAnsi="標楷體"/>
              </w:rPr>
              <w:t>契約規定履行，任何一方當事人</w:t>
            </w:r>
            <w:proofErr w:type="gramStart"/>
            <w:r w:rsidRPr="00FC2BAC">
              <w:rPr>
                <w:rFonts w:ascii="標楷體" w:eastAsia="標楷體" w:hAnsi="標楷體"/>
              </w:rPr>
              <w:t>及其乙方</w:t>
            </w:r>
            <w:proofErr w:type="gramEnd"/>
            <w:r w:rsidRPr="00FC2BAC">
              <w:rPr>
                <w:rFonts w:ascii="標楷體" w:eastAsia="標楷體" w:hAnsi="標楷體"/>
              </w:rPr>
              <w:t>法定繼承人，不得以任何理由提出異議。</w:t>
            </w:r>
          </w:p>
          <w:p w:rsidR="00C73A0F" w:rsidRPr="00FC2BAC" w:rsidRDefault="00C73A0F" w:rsidP="00A06128">
            <w:pPr>
              <w:snapToGrid w:val="0"/>
              <w:jc w:val="both"/>
              <w:rPr>
                <w:rFonts w:ascii="標楷體" w:eastAsia="標楷體" w:hAnsi="標楷體"/>
                <w:spacing w:val="70"/>
              </w:rPr>
            </w:pPr>
          </w:p>
        </w:tc>
      </w:tr>
      <w:tr w:rsidR="007A39D9" w:rsidRPr="00FC2BAC" w:rsidTr="007A39D9">
        <w:tc>
          <w:tcPr>
            <w:tcW w:w="1418" w:type="dxa"/>
            <w:tcBorders>
              <w:top w:val="nil"/>
              <w:left w:val="nil"/>
              <w:bottom w:val="nil"/>
              <w:right w:val="nil"/>
            </w:tcBorders>
          </w:tcPr>
          <w:p w:rsidR="007A39D9" w:rsidRPr="00FC2BAC" w:rsidRDefault="007A39D9" w:rsidP="00A06128">
            <w:pPr>
              <w:ind w:leftChars="-45" w:left="-108"/>
              <w:rPr>
                <w:rFonts w:ascii="標楷體" w:eastAsia="標楷體" w:hAnsi="標楷體"/>
              </w:rPr>
            </w:pPr>
            <w:r w:rsidRPr="00FC2BAC">
              <w:rPr>
                <w:rFonts w:ascii="標楷體" w:eastAsia="標楷體" w:hAnsi="標楷體"/>
              </w:rPr>
              <w:t>第</w:t>
            </w:r>
            <w:r w:rsidRPr="00FC2BAC">
              <w:rPr>
                <w:rFonts w:ascii="標楷體" w:eastAsia="標楷體" w:hAnsi="標楷體" w:hint="eastAsia"/>
              </w:rPr>
              <w:t>二</w:t>
            </w:r>
            <w:r w:rsidRPr="00FC2BAC">
              <w:rPr>
                <w:rFonts w:ascii="標楷體" w:eastAsia="標楷體" w:hAnsi="標楷體"/>
              </w:rPr>
              <w:t>十</w:t>
            </w:r>
            <w:r w:rsidRPr="00FC2BAC">
              <w:rPr>
                <w:rFonts w:ascii="標楷體" w:eastAsia="標楷體" w:hAnsi="標楷體" w:hint="eastAsia"/>
              </w:rPr>
              <w:t>六條</w:t>
            </w:r>
          </w:p>
          <w:p w:rsidR="007A39D9" w:rsidRPr="00FC2BAC" w:rsidRDefault="007A39D9" w:rsidP="00A06128">
            <w:pPr>
              <w:rPr>
                <w:rFonts w:ascii="標楷體" w:eastAsia="標楷體" w:hAnsi="標楷體"/>
              </w:rPr>
            </w:pPr>
          </w:p>
        </w:tc>
        <w:tc>
          <w:tcPr>
            <w:tcW w:w="8221" w:type="dxa"/>
            <w:tcBorders>
              <w:top w:val="nil"/>
              <w:left w:val="nil"/>
              <w:bottom w:val="nil"/>
              <w:right w:val="nil"/>
            </w:tcBorders>
          </w:tcPr>
          <w:p w:rsidR="007A39D9" w:rsidRPr="00FC2BAC" w:rsidRDefault="007A39D9" w:rsidP="00A06128">
            <w:pPr>
              <w:snapToGrid w:val="0"/>
              <w:jc w:val="both"/>
              <w:rPr>
                <w:rFonts w:ascii="標楷體" w:eastAsia="標楷體" w:hAnsi="標楷體"/>
              </w:rPr>
            </w:pPr>
            <w:r w:rsidRPr="00FC2BAC">
              <w:rPr>
                <w:rFonts w:ascii="標楷體" w:eastAsia="標楷體" w:hAnsi="標楷體"/>
              </w:rPr>
              <w:t>甲方應於</w:t>
            </w:r>
            <w:proofErr w:type="gramStart"/>
            <w:r w:rsidRPr="00FC2BAC">
              <w:rPr>
                <w:rFonts w:ascii="標楷體" w:eastAsia="標楷體" w:hAnsi="標楷體"/>
              </w:rPr>
              <w:t>僱</w:t>
            </w:r>
            <w:proofErr w:type="gramEnd"/>
            <w:r w:rsidRPr="00FC2BAC">
              <w:rPr>
                <w:rFonts w:ascii="標楷體" w:eastAsia="標楷體" w:hAnsi="標楷體"/>
              </w:rPr>
              <w:t>傭期間為乙方提供職業安全與健康保護，</w:t>
            </w:r>
            <w:proofErr w:type="gramStart"/>
            <w:r w:rsidRPr="00FC2BAC">
              <w:rPr>
                <w:rFonts w:ascii="標楷體" w:eastAsia="標楷體" w:hAnsi="標楷體"/>
              </w:rPr>
              <w:t>並使乙</w:t>
            </w:r>
            <w:proofErr w:type="gramEnd"/>
            <w:r w:rsidRPr="00FC2BAC">
              <w:rPr>
                <w:rFonts w:ascii="標楷體" w:eastAsia="標楷體" w:hAnsi="標楷體"/>
              </w:rPr>
              <w:t>方在安全衛生環境下生活、工作及培訓；乙方亦應</w:t>
            </w:r>
            <w:r w:rsidRPr="00FC2BAC">
              <w:rPr>
                <w:rFonts w:ascii="標楷體" w:eastAsia="標楷體" w:hAnsi="標楷體" w:hint="eastAsia"/>
              </w:rPr>
              <w:t>遵守</w:t>
            </w:r>
            <w:r w:rsidRPr="00FC2BAC">
              <w:rPr>
                <w:rFonts w:ascii="標楷體" w:eastAsia="標楷體" w:hAnsi="標楷體"/>
              </w:rPr>
              <w:t>安全</w:t>
            </w:r>
            <w:r w:rsidRPr="00FC2BAC">
              <w:rPr>
                <w:rFonts w:ascii="標楷體" w:eastAsia="標楷體" w:hAnsi="標楷體" w:hint="eastAsia"/>
              </w:rPr>
              <w:t>作業程序，接受必要之</w:t>
            </w:r>
            <w:r w:rsidRPr="00FC2BAC">
              <w:rPr>
                <w:rFonts w:ascii="標楷體" w:eastAsia="標楷體" w:hAnsi="標楷體"/>
              </w:rPr>
              <w:t>訓練</w:t>
            </w:r>
            <w:r w:rsidRPr="00FC2BAC">
              <w:rPr>
                <w:rFonts w:ascii="標楷體" w:eastAsia="標楷體" w:hAnsi="標楷體" w:hint="eastAsia"/>
              </w:rPr>
              <w:t>，並完成應有之體格檢查</w:t>
            </w:r>
            <w:r w:rsidRPr="00FC2BAC">
              <w:rPr>
                <w:rFonts w:ascii="標楷體" w:eastAsia="標楷體" w:hAnsi="標楷體"/>
              </w:rPr>
              <w:t>。</w:t>
            </w:r>
          </w:p>
          <w:p w:rsidR="007A39D9" w:rsidRPr="00FC2BAC" w:rsidRDefault="007A39D9" w:rsidP="00A06128">
            <w:pPr>
              <w:snapToGrid w:val="0"/>
              <w:jc w:val="both"/>
              <w:rPr>
                <w:rFonts w:ascii="標楷體" w:eastAsia="標楷體" w:hAnsi="標楷體"/>
                <w:spacing w:val="70"/>
              </w:rPr>
            </w:pPr>
          </w:p>
        </w:tc>
      </w:tr>
      <w:tr w:rsidR="007A39D9" w:rsidRPr="00FC2BAC" w:rsidTr="007A39D9">
        <w:tc>
          <w:tcPr>
            <w:tcW w:w="1418" w:type="dxa"/>
            <w:tcBorders>
              <w:top w:val="nil"/>
              <w:left w:val="nil"/>
              <w:bottom w:val="nil"/>
              <w:right w:val="nil"/>
            </w:tcBorders>
          </w:tcPr>
          <w:p w:rsidR="007A39D9" w:rsidRPr="00FC2BAC" w:rsidRDefault="007A39D9" w:rsidP="00A06128">
            <w:pPr>
              <w:ind w:leftChars="-45" w:left="-108"/>
              <w:rPr>
                <w:rFonts w:ascii="標楷體" w:eastAsia="標楷體" w:hAnsi="標楷體"/>
              </w:rPr>
            </w:pPr>
            <w:r w:rsidRPr="00FC2BAC">
              <w:rPr>
                <w:rFonts w:ascii="標楷體" w:eastAsia="標楷體" w:hAnsi="標楷體"/>
              </w:rPr>
              <w:t>第</w:t>
            </w:r>
            <w:r w:rsidRPr="00FC2BAC">
              <w:rPr>
                <w:rFonts w:ascii="標楷體" w:eastAsia="標楷體" w:hAnsi="標楷體" w:hint="eastAsia"/>
              </w:rPr>
              <w:t>二</w:t>
            </w:r>
            <w:r w:rsidRPr="00FC2BAC">
              <w:rPr>
                <w:rFonts w:ascii="標楷體" w:eastAsia="標楷體" w:hAnsi="標楷體"/>
              </w:rPr>
              <w:t>十</w:t>
            </w:r>
            <w:r w:rsidRPr="00FC2BAC">
              <w:rPr>
                <w:rFonts w:ascii="標楷體" w:eastAsia="標楷體" w:hAnsi="標楷體" w:hint="eastAsia"/>
              </w:rPr>
              <w:t>七條</w:t>
            </w:r>
          </w:p>
        </w:tc>
        <w:tc>
          <w:tcPr>
            <w:tcW w:w="8221" w:type="dxa"/>
            <w:tcBorders>
              <w:top w:val="nil"/>
              <w:left w:val="nil"/>
              <w:bottom w:val="nil"/>
              <w:right w:val="nil"/>
            </w:tcBorders>
          </w:tcPr>
          <w:p w:rsidR="007A39D9" w:rsidRPr="00FC2BAC" w:rsidRDefault="007A39D9" w:rsidP="00A06128">
            <w:pPr>
              <w:snapToGrid w:val="0"/>
              <w:jc w:val="both"/>
              <w:rPr>
                <w:rFonts w:ascii="標楷體" w:eastAsia="標楷體" w:hAnsi="標楷體"/>
              </w:rPr>
            </w:pPr>
            <w:r w:rsidRPr="007F3871">
              <w:rPr>
                <w:rFonts w:ascii="標楷體" w:eastAsia="標楷體" w:hAnsi="標楷體" w:hint="eastAsia"/>
              </w:rPr>
              <w:t>本契約書中、英對照版一式</w:t>
            </w:r>
            <w:r w:rsidR="003162B0" w:rsidRPr="007F3871">
              <w:rPr>
                <w:rFonts w:ascii="標楷體" w:eastAsia="標楷體" w:hAnsi="標楷體" w:hint="eastAsia"/>
                <w:color w:val="FF0000"/>
                <w:u w:val="single"/>
              </w:rPr>
              <w:t>五</w:t>
            </w:r>
            <w:r w:rsidR="006A15AE" w:rsidRPr="007F3871">
              <w:rPr>
                <w:rFonts w:ascii="標楷體" w:eastAsia="標楷體" w:hAnsi="標楷體" w:hint="eastAsia"/>
              </w:rPr>
              <w:t>份，乙方及</w:t>
            </w:r>
            <w:r w:rsidR="008B62C9" w:rsidRPr="007F3871">
              <w:rPr>
                <w:rFonts w:ascii="標楷體" w:eastAsia="標楷體" w:hAnsi="標楷體" w:hint="eastAsia"/>
              </w:rPr>
              <w:t>乙方</w:t>
            </w:r>
            <w:r w:rsidR="006A15AE" w:rsidRPr="007F3871">
              <w:rPr>
                <w:rFonts w:ascii="標楷體" w:eastAsia="標楷體" w:hAnsi="標楷體" w:hint="eastAsia"/>
              </w:rPr>
              <w:t>法定繼承人各執一份</w:t>
            </w:r>
            <w:r w:rsidRPr="007F3871">
              <w:rPr>
                <w:rFonts w:ascii="標楷體" w:eastAsia="標楷體" w:hAnsi="標楷體" w:hint="eastAsia"/>
              </w:rPr>
              <w:t>，餘由甲</w:t>
            </w:r>
            <w:proofErr w:type="gramStart"/>
            <w:r w:rsidRPr="007F3871">
              <w:rPr>
                <w:rFonts w:ascii="標楷體" w:eastAsia="標楷體" w:hAnsi="標楷體" w:hint="eastAsia"/>
              </w:rPr>
              <w:t>方</w:t>
            </w:r>
            <w:r w:rsidR="008542B6" w:rsidRPr="007F3871">
              <w:rPr>
                <w:rFonts w:ascii="標楷體" w:eastAsia="標楷體" w:hAnsi="標楷體" w:hint="eastAsia"/>
                <w:color w:val="FF0000"/>
                <w:u w:val="single"/>
              </w:rPr>
              <w:t>報航</w:t>
            </w:r>
            <w:proofErr w:type="gramEnd"/>
            <w:r w:rsidR="008542B6" w:rsidRPr="007F3871">
              <w:rPr>
                <w:rFonts w:ascii="標楷體" w:eastAsia="標楷體" w:hAnsi="標楷體" w:hint="eastAsia"/>
                <w:color w:val="FF0000"/>
                <w:u w:val="single"/>
              </w:rPr>
              <w:t>政</w:t>
            </w:r>
            <w:r w:rsidR="007F3871" w:rsidRPr="007F3871">
              <w:rPr>
                <w:rFonts w:ascii="標楷體" w:eastAsia="標楷體" w:hAnsi="標楷體" w:hint="eastAsia"/>
                <w:color w:val="FF0000"/>
                <w:u w:val="single"/>
              </w:rPr>
              <w:t>機關、</w:t>
            </w:r>
            <w:r w:rsidRPr="007F3871">
              <w:rPr>
                <w:rFonts w:ascii="標楷體" w:eastAsia="標楷體" w:hAnsi="標楷體" w:hint="eastAsia"/>
              </w:rPr>
              <w:t>轉存</w:t>
            </w:r>
            <w:r w:rsidR="00792BAB" w:rsidRPr="007F3871">
              <w:rPr>
                <w:rFonts w:ascii="標楷體" w:eastAsia="標楷體" w:hAnsi="標楷體" w:hint="eastAsia"/>
              </w:rPr>
              <w:t>營運</w:t>
            </w:r>
            <w:r w:rsidRPr="007F3871">
              <w:rPr>
                <w:rFonts w:ascii="標楷體" w:eastAsia="標楷體" w:hAnsi="標楷體" w:hint="eastAsia"/>
              </w:rPr>
              <w:t>辦公室</w:t>
            </w:r>
            <w:r w:rsidR="007F3871">
              <w:rPr>
                <w:rFonts w:ascii="標楷體" w:eastAsia="標楷體" w:hAnsi="標楷體" w:hint="eastAsia"/>
              </w:rPr>
              <w:t>及</w:t>
            </w:r>
            <w:r w:rsidR="007F3871" w:rsidRPr="007F3871">
              <w:rPr>
                <w:rFonts w:ascii="標楷體" w:eastAsia="標楷體" w:hAnsi="標楷體" w:hint="eastAsia"/>
                <w:color w:val="FF0000"/>
                <w:u w:val="single"/>
              </w:rPr>
              <w:t>人事室</w:t>
            </w:r>
            <w:r w:rsidRPr="007F3871">
              <w:rPr>
                <w:rFonts w:ascii="標楷體" w:eastAsia="標楷體" w:hAnsi="標楷體" w:hint="eastAsia"/>
              </w:rPr>
              <w:t>。甲、乙雙方發生爭議或糾紛，應以中文為</w:t>
            </w:r>
            <w:proofErr w:type="gramStart"/>
            <w:r w:rsidRPr="007F3871">
              <w:rPr>
                <w:rFonts w:ascii="標楷體" w:eastAsia="標楷體" w:hAnsi="標楷體" w:hint="eastAsia"/>
              </w:rPr>
              <w:t>準</w:t>
            </w:r>
            <w:proofErr w:type="gramEnd"/>
            <w:r w:rsidRPr="007F3871">
              <w:rPr>
                <w:rFonts w:ascii="標楷體" w:eastAsia="標楷體" w:hAnsi="標楷體" w:hint="eastAsia"/>
              </w:rPr>
              <w:t>。</w:t>
            </w:r>
          </w:p>
        </w:tc>
      </w:tr>
    </w:tbl>
    <w:p w:rsidR="00E021DF" w:rsidRPr="00FC2BAC" w:rsidRDefault="00E021DF" w:rsidP="004C00DB">
      <w:pPr>
        <w:spacing w:beforeLines="50" w:before="180"/>
        <w:jc w:val="both"/>
        <w:rPr>
          <w:rFonts w:ascii="標楷體" w:eastAsia="標楷體" w:hAnsi="標楷體"/>
        </w:rPr>
      </w:pPr>
    </w:p>
    <w:p w:rsidR="009F4E12" w:rsidRPr="00FC2BAC" w:rsidRDefault="009F4E12" w:rsidP="00062652">
      <w:pPr>
        <w:widowControl/>
        <w:rPr>
          <w:rFonts w:ascii="標楷體" w:eastAsia="標楷體" w:hAnsi="標楷體"/>
        </w:rPr>
      </w:pPr>
      <w:r w:rsidRPr="00FC2BAC">
        <w:rPr>
          <w:rFonts w:ascii="標楷體" w:eastAsia="標楷體" w:hAnsi="標楷體" w:hint="eastAsia"/>
        </w:rPr>
        <w:t>立契約書人：</w:t>
      </w:r>
      <w:r w:rsidRPr="00FC2BAC">
        <w:rPr>
          <w:rFonts w:ascii="標楷體" w:eastAsia="標楷體" w:hAnsi="標楷體"/>
        </w:rPr>
        <w:t xml:space="preserve"> </w:t>
      </w:r>
    </w:p>
    <w:p w:rsidR="009F4E12" w:rsidRPr="00FC2BAC" w:rsidRDefault="009F4E12" w:rsidP="004C00DB">
      <w:pPr>
        <w:spacing w:beforeLines="50" w:before="180" w:afterLines="50" w:after="180" w:line="360" w:lineRule="auto"/>
        <w:ind w:leftChars="590" w:left="1416"/>
        <w:jc w:val="both"/>
        <w:rPr>
          <w:rFonts w:ascii="標楷體" w:eastAsia="標楷體" w:hAnsi="標楷體"/>
        </w:rPr>
      </w:pPr>
      <w:r w:rsidRPr="00FC2BAC">
        <w:rPr>
          <w:rFonts w:ascii="標楷體" w:eastAsia="標楷體" w:hAnsi="標楷體" w:hint="eastAsia"/>
        </w:rPr>
        <w:t xml:space="preserve">甲  方：國立高雄科技大學 </w:t>
      </w:r>
    </w:p>
    <w:p w:rsidR="009F4E12" w:rsidRPr="00FC2BAC" w:rsidRDefault="009F4E12" w:rsidP="004C00DB">
      <w:pPr>
        <w:spacing w:beforeLines="50" w:before="180" w:afterLines="50" w:after="180" w:line="360" w:lineRule="auto"/>
        <w:ind w:leftChars="590" w:left="1416"/>
        <w:jc w:val="both"/>
        <w:rPr>
          <w:rFonts w:ascii="標楷體" w:eastAsia="標楷體" w:hAnsi="標楷體"/>
        </w:rPr>
      </w:pPr>
      <w:r w:rsidRPr="00FC2BAC">
        <w:rPr>
          <w:rFonts w:ascii="標楷體" w:eastAsia="標楷體" w:hAnsi="標楷體" w:hint="eastAsia"/>
        </w:rPr>
        <w:t>代表人：                                 （簽名蓋章）</w:t>
      </w:r>
    </w:p>
    <w:p w:rsidR="009F4E12" w:rsidRPr="00FC2BAC" w:rsidRDefault="003027C1" w:rsidP="004C00DB">
      <w:pPr>
        <w:spacing w:beforeLines="50" w:before="180" w:afterLines="50" w:after="180" w:line="360" w:lineRule="auto"/>
        <w:ind w:leftChars="590" w:left="1416"/>
        <w:jc w:val="both"/>
        <w:rPr>
          <w:rFonts w:ascii="標楷體" w:eastAsia="標楷體" w:hAnsi="標楷體"/>
        </w:rPr>
      </w:pPr>
      <w:r w:rsidRPr="00FC2BAC">
        <w:rPr>
          <w:rFonts w:ascii="標楷體" w:eastAsia="標楷體" w:hAnsi="標楷體" w:hint="eastAsia"/>
        </w:rPr>
        <w:t>住</w:t>
      </w:r>
      <w:r w:rsidR="009F4E12" w:rsidRPr="00FC2BAC">
        <w:rPr>
          <w:rFonts w:ascii="標楷體" w:eastAsia="標楷體" w:hAnsi="標楷體" w:hint="eastAsia"/>
        </w:rPr>
        <w:t xml:space="preserve">  址：高雄市三民區建工路415號</w:t>
      </w:r>
    </w:p>
    <w:p w:rsidR="009F4E12" w:rsidRPr="00FC2BAC" w:rsidRDefault="009F4E12" w:rsidP="004C00DB">
      <w:pPr>
        <w:spacing w:beforeLines="50" w:before="180" w:afterLines="50" w:after="180" w:line="360" w:lineRule="auto"/>
        <w:ind w:leftChars="590" w:left="1416"/>
        <w:jc w:val="both"/>
        <w:rPr>
          <w:rFonts w:ascii="標楷體" w:eastAsia="標楷體" w:hAnsi="標楷體"/>
        </w:rPr>
      </w:pPr>
      <w:r w:rsidRPr="00FC2BAC">
        <w:rPr>
          <w:rFonts w:ascii="標楷體" w:eastAsia="標楷體" w:hAnsi="標楷體" w:hint="eastAsia"/>
        </w:rPr>
        <w:t>僱用單位主管：                           （簽名蓋章）</w:t>
      </w:r>
    </w:p>
    <w:p w:rsidR="009F4E12" w:rsidRPr="00FC2BAC" w:rsidRDefault="009F4E12" w:rsidP="004C00DB">
      <w:pPr>
        <w:spacing w:beforeLines="50" w:before="180" w:afterLines="50" w:after="180" w:line="360" w:lineRule="auto"/>
        <w:ind w:leftChars="590" w:left="1416"/>
        <w:jc w:val="both"/>
        <w:rPr>
          <w:rFonts w:ascii="標楷體" w:eastAsia="標楷體" w:hAnsi="標楷體"/>
        </w:rPr>
      </w:pPr>
      <w:r w:rsidRPr="00FC2BAC">
        <w:rPr>
          <w:rFonts w:ascii="標楷體" w:eastAsia="標楷體" w:hAnsi="標楷體" w:hint="eastAsia"/>
        </w:rPr>
        <w:t>乙  方：                                 （簽名蓋章）</w:t>
      </w:r>
    </w:p>
    <w:p w:rsidR="009F4E12" w:rsidRPr="00FC2BAC" w:rsidRDefault="003027C1" w:rsidP="004C00DB">
      <w:pPr>
        <w:spacing w:beforeLines="50" w:before="180" w:afterLines="50" w:after="180" w:line="360" w:lineRule="auto"/>
        <w:ind w:leftChars="590" w:left="1416"/>
        <w:jc w:val="both"/>
        <w:rPr>
          <w:rFonts w:ascii="標楷體" w:eastAsia="標楷體" w:hAnsi="標楷體"/>
        </w:rPr>
      </w:pPr>
      <w:r w:rsidRPr="00FC2BAC">
        <w:rPr>
          <w:rFonts w:ascii="標楷體" w:eastAsia="標楷體" w:hAnsi="標楷體" w:hint="eastAsia"/>
        </w:rPr>
        <w:t>住</w:t>
      </w:r>
      <w:r w:rsidR="009F4E12" w:rsidRPr="00FC2BAC">
        <w:rPr>
          <w:rFonts w:ascii="標楷體" w:eastAsia="標楷體" w:hAnsi="標楷體" w:hint="eastAsia"/>
        </w:rPr>
        <w:t xml:space="preserve">  址：</w:t>
      </w:r>
    </w:p>
    <w:p w:rsidR="00B560BB" w:rsidRPr="00FC2BAC" w:rsidRDefault="009F4E12" w:rsidP="004C00DB">
      <w:pPr>
        <w:spacing w:beforeLines="50" w:before="180" w:afterLines="50" w:after="180" w:line="360" w:lineRule="auto"/>
        <w:ind w:leftChars="590" w:left="1416"/>
        <w:jc w:val="both"/>
        <w:rPr>
          <w:rFonts w:ascii="標楷體" w:eastAsia="標楷體" w:hAnsi="標楷體"/>
        </w:rPr>
      </w:pPr>
      <w:r w:rsidRPr="00FC2BAC">
        <w:rPr>
          <w:rFonts w:ascii="標楷體" w:eastAsia="標楷體" w:hAnsi="標楷體" w:hint="eastAsia"/>
        </w:rPr>
        <w:t>身分證字號：</w:t>
      </w:r>
    </w:p>
    <w:p w:rsidR="003027C1" w:rsidRPr="00FC2BAC" w:rsidRDefault="003027C1" w:rsidP="003027C1">
      <w:pPr>
        <w:spacing w:beforeLines="50" w:before="180" w:afterLines="50" w:after="180" w:line="360" w:lineRule="auto"/>
        <w:ind w:leftChars="590" w:left="1416"/>
        <w:jc w:val="both"/>
        <w:rPr>
          <w:rFonts w:ascii="標楷體" w:eastAsia="標楷體" w:hAnsi="標楷體"/>
        </w:rPr>
      </w:pPr>
      <w:r w:rsidRPr="00FC2BAC">
        <w:rPr>
          <w:rFonts w:ascii="標楷體" w:eastAsia="標楷體" w:hAnsi="標楷體" w:hint="eastAsia"/>
        </w:rPr>
        <w:lastRenderedPageBreak/>
        <w:t>乙方法定繼承人(稱謂)姓名：</w:t>
      </w:r>
    </w:p>
    <w:p w:rsidR="003027C1" w:rsidRPr="00FC2BAC" w:rsidRDefault="003027C1" w:rsidP="001A7A47">
      <w:pPr>
        <w:spacing w:beforeLines="50" w:before="180" w:afterLines="50" w:after="180" w:line="360" w:lineRule="auto"/>
        <w:ind w:leftChars="590" w:left="1416"/>
        <w:jc w:val="both"/>
        <w:rPr>
          <w:rFonts w:ascii="標楷體" w:eastAsia="標楷體" w:hAnsi="標楷體"/>
        </w:rPr>
      </w:pPr>
      <w:r w:rsidRPr="00FC2BAC">
        <w:rPr>
          <w:rFonts w:ascii="標楷體" w:eastAsia="標楷體" w:hAnsi="標楷體" w:hint="eastAsia"/>
        </w:rPr>
        <w:t>住  址：</w:t>
      </w:r>
    </w:p>
    <w:p w:rsidR="00436EB7" w:rsidRPr="00A201C8" w:rsidRDefault="009F4E12" w:rsidP="009F0399">
      <w:pPr>
        <w:spacing w:beforeLines="50" w:before="180" w:afterLines="50" w:after="180" w:line="360" w:lineRule="auto"/>
        <w:ind w:left="1416" w:hangingChars="590" w:hanging="1416"/>
        <w:jc w:val="distribute"/>
        <w:rPr>
          <w:rFonts w:ascii="標楷體" w:eastAsia="標楷體" w:hAnsi="標楷體"/>
        </w:rPr>
      </w:pPr>
      <w:r w:rsidRPr="00FC2BAC">
        <w:rPr>
          <w:rFonts w:ascii="標楷體" w:eastAsia="標楷體" w:hAnsi="標楷體" w:hint="eastAsia"/>
        </w:rPr>
        <w:t>中華民國年月日</w:t>
      </w:r>
    </w:p>
    <w:sectPr w:rsidR="00436EB7" w:rsidRPr="00A201C8" w:rsidSect="00CC31C1">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7D8" w:rsidRDefault="00A257D8" w:rsidP="00BF7952">
      <w:r>
        <w:separator/>
      </w:r>
    </w:p>
  </w:endnote>
  <w:endnote w:type="continuationSeparator" w:id="0">
    <w:p w:rsidR="00A257D8" w:rsidRDefault="00A257D8" w:rsidP="00BF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細明體_HKSCS">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991603"/>
      <w:docPartObj>
        <w:docPartGallery w:val="Page Numbers (Bottom of Page)"/>
        <w:docPartUnique/>
      </w:docPartObj>
    </w:sdtPr>
    <w:sdtEndPr/>
    <w:sdtContent>
      <w:p w:rsidR="00D805B8" w:rsidRDefault="00D805B8">
        <w:pPr>
          <w:pStyle w:val="a5"/>
          <w:jc w:val="center"/>
        </w:pPr>
        <w:r>
          <w:fldChar w:fldCharType="begin"/>
        </w:r>
        <w:r>
          <w:instrText>PAGE   \* MERGEFORMAT</w:instrText>
        </w:r>
        <w:r>
          <w:fldChar w:fldCharType="separate"/>
        </w:r>
        <w:r>
          <w:rPr>
            <w:lang w:val="zh-TW"/>
          </w:rPr>
          <w:t>2</w:t>
        </w:r>
        <w:r>
          <w:fldChar w:fldCharType="end"/>
        </w:r>
      </w:p>
    </w:sdtContent>
  </w:sdt>
  <w:p w:rsidR="00D805B8" w:rsidRDefault="00D805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7D8" w:rsidRDefault="00A257D8" w:rsidP="00BF7952">
      <w:r>
        <w:separator/>
      </w:r>
    </w:p>
  </w:footnote>
  <w:footnote w:type="continuationSeparator" w:id="0">
    <w:p w:rsidR="00A257D8" w:rsidRDefault="00A257D8" w:rsidP="00BF7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5DDC"/>
    <w:multiLevelType w:val="multilevel"/>
    <w:tmpl w:val="69A669AC"/>
    <w:lvl w:ilvl="0">
      <w:start w:val="2"/>
      <w:numFmt w:val="decimal"/>
      <w:lvlText w:val="%1"/>
      <w:lvlJc w:val="left"/>
      <w:pPr>
        <w:ind w:left="1636" w:hanging="360"/>
      </w:pPr>
      <w:rPr>
        <w:rFonts w:hint="default"/>
      </w:rPr>
    </w:lvl>
    <w:lvl w:ilvl="1">
      <w:start w:val="3"/>
      <w:numFmt w:val="decimal"/>
      <w:lvlText w:val="%1.%2"/>
      <w:lvlJc w:val="left"/>
      <w:pPr>
        <w:ind w:left="1636" w:hanging="360"/>
      </w:pPr>
      <w:rPr>
        <w:rFonts w:hint="default"/>
      </w:rPr>
    </w:lvl>
    <w:lvl w:ilvl="2">
      <w:start w:val="1"/>
      <w:numFmt w:val="decimal"/>
      <w:pStyle w:val="3"/>
      <w:lvlText w:val="%1.%2.%3"/>
      <w:lvlJc w:val="left"/>
      <w:pPr>
        <w:ind w:left="1996"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356" w:hanging="1080"/>
      </w:pPr>
      <w:rPr>
        <w:rFonts w:hint="default"/>
      </w:rPr>
    </w:lvl>
    <w:lvl w:ilvl="6">
      <w:start w:val="1"/>
      <w:numFmt w:val="decimal"/>
      <w:lvlText w:val="%1.%2.%3.%4.%5.%6.%7"/>
      <w:lvlJc w:val="left"/>
      <w:pPr>
        <w:ind w:left="2716" w:hanging="1440"/>
      </w:pPr>
      <w:rPr>
        <w:rFonts w:hint="default"/>
      </w:rPr>
    </w:lvl>
    <w:lvl w:ilvl="7">
      <w:start w:val="1"/>
      <w:numFmt w:val="decimal"/>
      <w:lvlText w:val="%1.%2.%3.%4.%5.%6.%7.%8"/>
      <w:lvlJc w:val="left"/>
      <w:pPr>
        <w:ind w:left="2716" w:hanging="1440"/>
      </w:pPr>
      <w:rPr>
        <w:rFonts w:hint="default"/>
      </w:rPr>
    </w:lvl>
    <w:lvl w:ilvl="8">
      <w:start w:val="1"/>
      <w:numFmt w:val="decimal"/>
      <w:lvlText w:val="%1.%2.%3.%4.%5.%6.%7.%8.%9"/>
      <w:lvlJc w:val="left"/>
      <w:pPr>
        <w:ind w:left="3076" w:hanging="1800"/>
      </w:pPr>
      <w:rPr>
        <w:rFonts w:hint="default"/>
      </w:rPr>
    </w:lvl>
  </w:abstractNum>
  <w:abstractNum w:abstractNumId="1" w15:restartNumberingAfterBreak="0">
    <w:nsid w:val="04F43E2B"/>
    <w:multiLevelType w:val="hybridMultilevel"/>
    <w:tmpl w:val="CD920724"/>
    <w:lvl w:ilvl="0" w:tplc="D92C1F7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0D508D"/>
    <w:multiLevelType w:val="multilevel"/>
    <w:tmpl w:val="338CFDD2"/>
    <w:styleLink w:val="1"/>
    <w:lvl w:ilvl="0">
      <w:start w:val="1"/>
      <w:numFmt w:val="decimal"/>
      <w:lvlText w:val="%1."/>
      <w:lvlJc w:val="left"/>
      <w:pPr>
        <w:ind w:left="480" w:hanging="480"/>
      </w:pPr>
      <w:rPr>
        <w:rFonts w:ascii="Calibri" w:hAnsi="Calibri" w:cs="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15:restartNumberingAfterBreak="0">
    <w:nsid w:val="0A603106"/>
    <w:multiLevelType w:val="hybridMultilevel"/>
    <w:tmpl w:val="0394A3B6"/>
    <w:lvl w:ilvl="0" w:tplc="68002D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750453"/>
    <w:multiLevelType w:val="hybridMultilevel"/>
    <w:tmpl w:val="39D2B81A"/>
    <w:lvl w:ilvl="0" w:tplc="DD8AA77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E51B82"/>
    <w:multiLevelType w:val="hybridMultilevel"/>
    <w:tmpl w:val="1C684952"/>
    <w:lvl w:ilvl="0" w:tplc="F400648E">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A806F3"/>
    <w:multiLevelType w:val="hybridMultilevel"/>
    <w:tmpl w:val="FAA6409E"/>
    <w:lvl w:ilvl="0" w:tplc="5F662D8E">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D069F6"/>
    <w:multiLevelType w:val="hybridMultilevel"/>
    <w:tmpl w:val="873A4E1E"/>
    <w:lvl w:ilvl="0" w:tplc="0409000F">
      <w:start w:val="1"/>
      <w:numFmt w:val="decimal"/>
      <w:lvlText w:val="%1."/>
      <w:lvlJc w:val="left"/>
      <w:pPr>
        <w:ind w:left="-432" w:hanging="480"/>
      </w:pPr>
      <w:rPr>
        <w:rFonts w:hint="default"/>
      </w:rPr>
    </w:lvl>
    <w:lvl w:ilvl="1" w:tplc="04090019" w:tentative="1">
      <w:start w:val="1"/>
      <w:numFmt w:val="ideographTraditional"/>
      <w:lvlText w:val="%2、"/>
      <w:lvlJc w:val="left"/>
      <w:pPr>
        <w:ind w:left="48" w:hanging="480"/>
      </w:pPr>
    </w:lvl>
    <w:lvl w:ilvl="2" w:tplc="0409001B" w:tentative="1">
      <w:start w:val="1"/>
      <w:numFmt w:val="lowerRoman"/>
      <w:lvlText w:val="%3."/>
      <w:lvlJc w:val="right"/>
      <w:pPr>
        <w:ind w:left="528" w:hanging="480"/>
      </w:pPr>
    </w:lvl>
    <w:lvl w:ilvl="3" w:tplc="0409000F" w:tentative="1">
      <w:start w:val="1"/>
      <w:numFmt w:val="decimal"/>
      <w:lvlText w:val="%4."/>
      <w:lvlJc w:val="left"/>
      <w:pPr>
        <w:ind w:left="1008" w:hanging="480"/>
      </w:pPr>
    </w:lvl>
    <w:lvl w:ilvl="4" w:tplc="04090019" w:tentative="1">
      <w:start w:val="1"/>
      <w:numFmt w:val="ideographTraditional"/>
      <w:lvlText w:val="%5、"/>
      <w:lvlJc w:val="left"/>
      <w:pPr>
        <w:ind w:left="1488" w:hanging="480"/>
      </w:pPr>
    </w:lvl>
    <w:lvl w:ilvl="5" w:tplc="0409001B" w:tentative="1">
      <w:start w:val="1"/>
      <w:numFmt w:val="lowerRoman"/>
      <w:lvlText w:val="%6."/>
      <w:lvlJc w:val="right"/>
      <w:pPr>
        <w:ind w:left="1968" w:hanging="480"/>
      </w:pPr>
    </w:lvl>
    <w:lvl w:ilvl="6" w:tplc="0409000F" w:tentative="1">
      <w:start w:val="1"/>
      <w:numFmt w:val="decimal"/>
      <w:lvlText w:val="%7."/>
      <w:lvlJc w:val="left"/>
      <w:pPr>
        <w:ind w:left="2448" w:hanging="480"/>
      </w:pPr>
    </w:lvl>
    <w:lvl w:ilvl="7" w:tplc="04090019" w:tentative="1">
      <w:start w:val="1"/>
      <w:numFmt w:val="ideographTraditional"/>
      <w:lvlText w:val="%8、"/>
      <w:lvlJc w:val="left"/>
      <w:pPr>
        <w:ind w:left="2928" w:hanging="480"/>
      </w:pPr>
    </w:lvl>
    <w:lvl w:ilvl="8" w:tplc="0409001B" w:tentative="1">
      <w:start w:val="1"/>
      <w:numFmt w:val="lowerRoman"/>
      <w:lvlText w:val="%9."/>
      <w:lvlJc w:val="right"/>
      <w:pPr>
        <w:ind w:left="3408" w:hanging="480"/>
      </w:pPr>
    </w:lvl>
  </w:abstractNum>
  <w:abstractNum w:abstractNumId="8" w15:restartNumberingAfterBreak="0">
    <w:nsid w:val="28F1697D"/>
    <w:multiLevelType w:val="hybridMultilevel"/>
    <w:tmpl w:val="1E8A1620"/>
    <w:lvl w:ilvl="0" w:tplc="3020A902">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9B08A8"/>
    <w:multiLevelType w:val="hybridMultilevel"/>
    <w:tmpl w:val="4846279A"/>
    <w:lvl w:ilvl="0" w:tplc="A95CDBF8">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2B3D8D"/>
    <w:multiLevelType w:val="hybridMultilevel"/>
    <w:tmpl w:val="2466E390"/>
    <w:lvl w:ilvl="0" w:tplc="315E2FA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8C1401"/>
    <w:multiLevelType w:val="hybridMultilevel"/>
    <w:tmpl w:val="99ACFC24"/>
    <w:lvl w:ilvl="0" w:tplc="A1F01F4A">
      <w:start w:val="1"/>
      <w:numFmt w:val="taiwaneseCountingThousand"/>
      <w:lvlText w:val="(%1)"/>
      <w:lvlJc w:val="left"/>
      <w:pPr>
        <w:ind w:left="870" w:hanging="48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2" w15:restartNumberingAfterBreak="0">
    <w:nsid w:val="5E552297"/>
    <w:multiLevelType w:val="hybridMultilevel"/>
    <w:tmpl w:val="409064F0"/>
    <w:lvl w:ilvl="0" w:tplc="37D2F5D6">
      <w:start w:val="1"/>
      <w:numFmt w:val="decimal"/>
      <w:lvlText w:val="%1."/>
      <w:lvlJc w:val="left"/>
      <w:pPr>
        <w:ind w:left="-43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4834656"/>
    <w:multiLevelType w:val="hybridMultilevel"/>
    <w:tmpl w:val="3A4CF3A2"/>
    <w:lvl w:ilvl="0" w:tplc="6366DDA2">
      <w:start w:val="1"/>
      <w:numFmt w:val="taiwaneseCountingThousand"/>
      <w:lvlText w:val="(%1)"/>
      <w:lvlJc w:val="left"/>
      <w:pPr>
        <w:ind w:left="1020" w:hanging="516"/>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4" w15:restartNumberingAfterBreak="0">
    <w:nsid w:val="6A1907E5"/>
    <w:multiLevelType w:val="hybridMultilevel"/>
    <w:tmpl w:val="928C7AB6"/>
    <w:lvl w:ilvl="0" w:tplc="A630F4E4">
      <w:start w:val="1"/>
      <w:numFmt w:val="taiwaneseCountingThousand"/>
      <w:lvlText w:val="第%1項，"/>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ABD15F3"/>
    <w:multiLevelType w:val="multilevel"/>
    <w:tmpl w:val="69A45746"/>
    <w:lvl w:ilvl="0">
      <w:start w:val="1"/>
      <w:numFmt w:val="decimal"/>
      <w:lvlText w:val="%1."/>
      <w:lvlJc w:val="left"/>
      <w:pPr>
        <w:ind w:left="744" w:hanging="360"/>
      </w:pPr>
      <w:rPr>
        <w:rFonts w:hint="default"/>
      </w:rPr>
    </w:lvl>
    <w:lvl w:ilvl="1">
      <w:start w:val="1"/>
      <w:numFmt w:val="decimal"/>
      <w:pStyle w:val="30"/>
      <w:isLgl/>
      <w:lvlText w:val="%1.%2"/>
      <w:lvlJc w:val="left"/>
      <w:pPr>
        <w:ind w:left="744" w:hanging="360"/>
      </w:pPr>
      <w:rPr>
        <w:rFonts w:hint="default"/>
      </w:rPr>
    </w:lvl>
    <w:lvl w:ilvl="2">
      <w:start w:val="1"/>
      <w:numFmt w:val="decimal"/>
      <w:isLgl/>
      <w:lvlText w:val="%1.%2.%3"/>
      <w:lvlJc w:val="left"/>
      <w:pPr>
        <w:ind w:left="1104" w:hanging="720"/>
      </w:pPr>
      <w:rPr>
        <w:rFonts w:hint="default"/>
      </w:rPr>
    </w:lvl>
    <w:lvl w:ilvl="3">
      <w:start w:val="1"/>
      <w:numFmt w:val="decimal"/>
      <w:isLgl/>
      <w:lvlText w:val="%1.%2.%3.%4"/>
      <w:lvlJc w:val="left"/>
      <w:pPr>
        <w:ind w:left="1104" w:hanging="720"/>
      </w:pPr>
      <w:rPr>
        <w:rFonts w:hint="default"/>
      </w:rPr>
    </w:lvl>
    <w:lvl w:ilvl="4">
      <w:start w:val="1"/>
      <w:numFmt w:val="decimal"/>
      <w:isLgl/>
      <w:lvlText w:val="%1.%2.%3.%4.%5"/>
      <w:lvlJc w:val="left"/>
      <w:pPr>
        <w:ind w:left="1464" w:hanging="1080"/>
      </w:pPr>
      <w:rPr>
        <w:rFonts w:hint="default"/>
      </w:rPr>
    </w:lvl>
    <w:lvl w:ilvl="5">
      <w:start w:val="1"/>
      <w:numFmt w:val="decimal"/>
      <w:isLgl/>
      <w:lvlText w:val="%1.%2.%3.%4.%5.%6"/>
      <w:lvlJc w:val="left"/>
      <w:pPr>
        <w:ind w:left="1464" w:hanging="1080"/>
      </w:pPr>
      <w:rPr>
        <w:rFonts w:hint="default"/>
      </w:rPr>
    </w:lvl>
    <w:lvl w:ilvl="6">
      <w:start w:val="1"/>
      <w:numFmt w:val="decimal"/>
      <w:isLgl/>
      <w:lvlText w:val="%1.%2.%3.%4.%5.%6.%7"/>
      <w:lvlJc w:val="left"/>
      <w:pPr>
        <w:ind w:left="1824" w:hanging="1440"/>
      </w:pPr>
      <w:rPr>
        <w:rFonts w:hint="default"/>
      </w:rPr>
    </w:lvl>
    <w:lvl w:ilvl="7">
      <w:start w:val="1"/>
      <w:numFmt w:val="decimal"/>
      <w:isLgl/>
      <w:lvlText w:val="%1.%2.%3.%4.%5.%6.%7.%8"/>
      <w:lvlJc w:val="left"/>
      <w:pPr>
        <w:ind w:left="1824" w:hanging="1440"/>
      </w:pPr>
      <w:rPr>
        <w:rFonts w:hint="default"/>
      </w:rPr>
    </w:lvl>
    <w:lvl w:ilvl="8">
      <w:start w:val="1"/>
      <w:numFmt w:val="decimal"/>
      <w:isLgl/>
      <w:lvlText w:val="%1.%2.%3.%4.%5.%6.%7.%8.%9"/>
      <w:lvlJc w:val="left"/>
      <w:pPr>
        <w:ind w:left="2184" w:hanging="1800"/>
      </w:pPr>
      <w:rPr>
        <w:rFonts w:hint="default"/>
      </w:rPr>
    </w:lvl>
  </w:abstractNum>
  <w:abstractNum w:abstractNumId="16" w15:restartNumberingAfterBreak="0">
    <w:nsid w:val="732065A9"/>
    <w:multiLevelType w:val="hybridMultilevel"/>
    <w:tmpl w:val="AC6AF914"/>
    <w:lvl w:ilvl="0" w:tplc="D7602098">
      <w:start w:val="1"/>
      <w:numFmt w:val="decimal"/>
      <w:lvlText w:val="%1."/>
      <w:lvlJc w:val="left"/>
      <w:pPr>
        <w:ind w:left="-43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F704E05"/>
    <w:multiLevelType w:val="hybridMultilevel"/>
    <w:tmpl w:val="4828AA94"/>
    <w:lvl w:ilvl="0" w:tplc="CDA865F8">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5"/>
  </w:num>
  <w:num w:numId="4">
    <w:abstractNumId w:val="3"/>
  </w:num>
  <w:num w:numId="5">
    <w:abstractNumId w:val="7"/>
  </w:num>
  <w:num w:numId="6">
    <w:abstractNumId w:val="11"/>
  </w:num>
  <w:num w:numId="7">
    <w:abstractNumId w:val="10"/>
  </w:num>
  <w:num w:numId="8">
    <w:abstractNumId w:val="16"/>
  </w:num>
  <w:num w:numId="9">
    <w:abstractNumId w:val="12"/>
  </w:num>
  <w:num w:numId="10">
    <w:abstractNumId w:val="8"/>
  </w:num>
  <w:num w:numId="11">
    <w:abstractNumId w:val="6"/>
  </w:num>
  <w:num w:numId="12">
    <w:abstractNumId w:val="5"/>
  </w:num>
  <w:num w:numId="13">
    <w:abstractNumId w:val="14"/>
  </w:num>
  <w:num w:numId="14">
    <w:abstractNumId w:val="17"/>
  </w:num>
  <w:num w:numId="15">
    <w:abstractNumId w:val="9"/>
  </w:num>
  <w:num w:numId="16">
    <w:abstractNumId w:val="4"/>
  </w:num>
  <w:num w:numId="17">
    <w:abstractNumId w:val="1"/>
  </w:num>
  <w:num w:numId="1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218"/>
    <w:rsid w:val="00035032"/>
    <w:rsid w:val="000352DB"/>
    <w:rsid w:val="000434B1"/>
    <w:rsid w:val="000459AD"/>
    <w:rsid w:val="00047F77"/>
    <w:rsid w:val="00057844"/>
    <w:rsid w:val="000615DE"/>
    <w:rsid w:val="00061C8F"/>
    <w:rsid w:val="00062652"/>
    <w:rsid w:val="000722B6"/>
    <w:rsid w:val="0007635E"/>
    <w:rsid w:val="00083746"/>
    <w:rsid w:val="00084FC5"/>
    <w:rsid w:val="000874C5"/>
    <w:rsid w:val="000909CF"/>
    <w:rsid w:val="0009406A"/>
    <w:rsid w:val="000A302E"/>
    <w:rsid w:val="000D3A03"/>
    <w:rsid w:val="000D42AB"/>
    <w:rsid w:val="000E667F"/>
    <w:rsid w:val="000F2B8B"/>
    <w:rsid w:val="001009D0"/>
    <w:rsid w:val="00102448"/>
    <w:rsid w:val="00103EC3"/>
    <w:rsid w:val="001222DA"/>
    <w:rsid w:val="0012314D"/>
    <w:rsid w:val="00125892"/>
    <w:rsid w:val="001314CC"/>
    <w:rsid w:val="0013263A"/>
    <w:rsid w:val="001343F4"/>
    <w:rsid w:val="001502D6"/>
    <w:rsid w:val="001538C5"/>
    <w:rsid w:val="00156101"/>
    <w:rsid w:val="00163492"/>
    <w:rsid w:val="00170773"/>
    <w:rsid w:val="0018203C"/>
    <w:rsid w:val="00184CE2"/>
    <w:rsid w:val="001855B2"/>
    <w:rsid w:val="00193450"/>
    <w:rsid w:val="001A3495"/>
    <w:rsid w:val="001A5E68"/>
    <w:rsid w:val="001A7A47"/>
    <w:rsid w:val="001B065B"/>
    <w:rsid w:val="001B2586"/>
    <w:rsid w:val="001B4790"/>
    <w:rsid w:val="001B5607"/>
    <w:rsid w:val="001B595C"/>
    <w:rsid w:val="001B6821"/>
    <w:rsid w:val="001C0FB3"/>
    <w:rsid w:val="001C1BF6"/>
    <w:rsid w:val="001C602F"/>
    <w:rsid w:val="001D1D92"/>
    <w:rsid w:val="001D249C"/>
    <w:rsid w:val="001D3331"/>
    <w:rsid w:val="001E4845"/>
    <w:rsid w:val="001E666D"/>
    <w:rsid w:val="001F5633"/>
    <w:rsid w:val="001F6214"/>
    <w:rsid w:val="002022A7"/>
    <w:rsid w:val="00207948"/>
    <w:rsid w:val="002106FA"/>
    <w:rsid w:val="00210C79"/>
    <w:rsid w:val="00211100"/>
    <w:rsid w:val="002129CA"/>
    <w:rsid w:val="00214A26"/>
    <w:rsid w:val="0021776E"/>
    <w:rsid w:val="00217B30"/>
    <w:rsid w:val="00226CE3"/>
    <w:rsid w:val="00253736"/>
    <w:rsid w:val="00256525"/>
    <w:rsid w:val="00257EFE"/>
    <w:rsid w:val="0026675B"/>
    <w:rsid w:val="00267632"/>
    <w:rsid w:val="002723CE"/>
    <w:rsid w:val="00274422"/>
    <w:rsid w:val="00287A77"/>
    <w:rsid w:val="002949C5"/>
    <w:rsid w:val="002A6EA4"/>
    <w:rsid w:val="002B5128"/>
    <w:rsid w:val="002B6473"/>
    <w:rsid w:val="002B6F3F"/>
    <w:rsid w:val="002C16D4"/>
    <w:rsid w:val="002C2C25"/>
    <w:rsid w:val="002C48BB"/>
    <w:rsid w:val="002D516E"/>
    <w:rsid w:val="002E1CBA"/>
    <w:rsid w:val="002F22B3"/>
    <w:rsid w:val="002F48EB"/>
    <w:rsid w:val="002F7AF0"/>
    <w:rsid w:val="002F7DA9"/>
    <w:rsid w:val="003027C1"/>
    <w:rsid w:val="00307EB6"/>
    <w:rsid w:val="003162B0"/>
    <w:rsid w:val="00330999"/>
    <w:rsid w:val="00337968"/>
    <w:rsid w:val="003507A4"/>
    <w:rsid w:val="003512A0"/>
    <w:rsid w:val="003530FF"/>
    <w:rsid w:val="00354121"/>
    <w:rsid w:val="00356D8D"/>
    <w:rsid w:val="00374076"/>
    <w:rsid w:val="003765D6"/>
    <w:rsid w:val="00381E50"/>
    <w:rsid w:val="00384E29"/>
    <w:rsid w:val="00393ED2"/>
    <w:rsid w:val="003A643C"/>
    <w:rsid w:val="003B0BDD"/>
    <w:rsid w:val="003B1C98"/>
    <w:rsid w:val="003C08E2"/>
    <w:rsid w:val="003C4AAA"/>
    <w:rsid w:val="003D77E9"/>
    <w:rsid w:val="003E097C"/>
    <w:rsid w:val="003E1795"/>
    <w:rsid w:val="003E4B5C"/>
    <w:rsid w:val="003E6C38"/>
    <w:rsid w:val="003F72B3"/>
    <w:rsid w:val="004004A2"/>
    <w:rsid w:val="004053D9"/>
    <w:rsid w:val="00406A7D"/>
    <w:rsid w:val="004077C8"/>
    <w:rsid w:val="00423C65"/>
    <w:rsid w:val="0042645C"/>
    <w:rsid w:val="00427992"/>
    <w:rsid w:val="00433793"/>
    <w:rsid w:val="00436EB7"/>
    <w:rsid w:val="00440E98"/>
    <w:rsid w:val="0045092F"/>
    <w:rsid w:val="00455FBF"/>
    <w:rsid w:val="004565DB"/>
    <w:rsid w:val="004566AA"/>
    <w:rsid w:val="00457370"/>
    <w:rsid w:val="00457A6C"/>
    <w:rsid w:val="004605BC"/>
    <w:rsid w:val="0046070D"/>
    <w:rsid w:val="0046796D"/>
    <w:rsid w:val="00470A05"/>
    <w:rsid w:val="00472864"/>
    <w:rsid w:val="004754F7"/>
    <w:rsid w:val="00486EBE"/>
    <w:rsid w:val="0049085D"/>
    <w:rsid w:val="00491DAF"/>
    <w:rsid w:val="004A1BC5"/>
    <w:rsid w:val="004A45BF"/>
    <w:rsid w:val="004B1D50"/>
    <w:rsid w:val="004B2623"/>
    <w:rsid w:val="004C00DB"/>
    <w:rsid w:val="004C0833"/>
    <w:rsid w:val="004C0BFD"/>
    <w:rsid w:val="004C7409"/>
    <w:rsid w:val="004D405D"/>
    <w:rsid w:val="004E65D1"/>
    <w:rsid w:val="004F2694"/>
    <w:rsid w:val="004F529E"/>
    <w:rsid w:val="00512A90"/>
    <w:rsid w:val="00512E8A"/>
    <w:rsid w:val="00513FF1"/>
    <w:rsid w:val="00525790"/>
    <w:rsid w:val="00540732"/>
    <w:rsid w:val="005521AB"/>
    <w:rsid w:val="00556CB2"/>
    <w:rsid w:val="00556F94"/>
    <w:rsid w:val="00564C5D"/>
    <w:rsid w:val="0057159C"/>
    <w:rsid w:val="00586701"/>
    <w:rsid w:val="00587A1E"/>
    <w:rsid w:val="00591773"/>
    <w:rsid w:val="0059188E"/>
    <w:rsid w:val="0059700C"/>
    <w:rsid w:val="005A1FF5"/>
    <w:rsid w:val="005A6C3F"/>
    <w:rsid w:val="005B1C29"/>
    <w:rsid w:val="005B3A97"/>
    <w:rsid w:val="005B3C76"/>
    <w:rsid w:val="005C1D4A"/>
    <w:rsid w:val="005C6AE1"/>
    <w:rsid w:val="005D1CFB"/>
    <w:rsid w:val="005D403D"/>
    <w:rsid w:val="005D48F2"/>
    <w:rsid w:val="005D4AC7"/>
    <w:rsid w:val="005D5A8F"/>
    <w:rsid w:val="005D5E95"/>
    <w:rsid w:val="005F3E76"/>
    <w:rsid w:val="005F4786"/>
    <w:rsid w:val="005F568C"/>
    <w:rsid w:val="005F6A36"/>
    <w:rsid w:val="00602573"/>
    <w:rsid w:val="006053BB"/>
    <w:rsid w:val="006061E9"/>
    <w:rsid w:val="0060679F"/>
    <w:rsid w:val="0061299F"/>
    <w:rsid w:val="00617CFB"/>
    <w:rsid w:val="00623895"/>
    <w:rsid w:val="006347CB"/>
    <w:rsid w:val="00637BCF"/>
    <w:rsid w:val="006429FB"/>
    <w:rsid w:val="006469E6"/>
    <w:rsid w:val="00646CA6"/>
    <w:rsid w:val="00660ADD"/>
    <w:rsid w:val="00665968"/>
    <w:rsid w:val="006714A5"/>
    <w:rsid w:val="006724DA"/>
    <w:rsid w:val="00673400"/>
    <w:rsid w:val="00677ACE"/>
    <w:rsid w:val="00682F2D"/>
    <w:rsid w:val="00687D1F"/>
    <w:rsid w:val="00693C33"/>
    <w:rsid w:val="006A0A1E"/>
    <w:rsid w:val="006A15AE"/>
    <w:rsid w:val="006A252D"/>
    <w:rsid w:val="006A5AA4"/>
    <w:rsid w:val="006B1341"/>
    <w:rsid w:val="006B4FBB"/>
    <w:rsid w:val="006B7986"/>
    <w:rsid w:val="006C11A5"/>
    <w:rsid w:val="006C20D9"/>
    <w:rsid w:val="006C2966"/>
    <w:rsid w:val="006D09AD"/>
    <w:rsid w:val="006E7D96"/>
    <w:rsid w:val="006F72F8"/>
    <w:rsid w:val="00700A24"/>
    <w:rsid w:val="00700D38"/>
    <w:rsid w:val="0070691D"/>
    <w:rsid w:val="007070B0"/>
    <w:rsid w:val="00711DF2"/>
    <w:rsid w:val="007133B5"/>
    <w:rsid w:val="007206CE"/>
    <w:rsid w:val="007252BF"/>
    <w:rsid w:val="00727289"/>
    <w:rsid w:val="007351D2"/>
    <w:rsid w:val="00743DEF"/>
    <w:rsid w:val="00750D1B"/>
    <w:rsid w:val="00751545"/>
    <w:rsid w:val="007656BC"/>
    <w:rsid w:val="00782CF3"/>
    <w:rsid w:val="00782CF6"/>
    <w:rsid w:val="00791620"/>
    <w:rsid w:val="00792BAB"/>
    <w:rsid w:val="00793489"/>
    <w:rsid w:val="0079479A"/>
    <w:rsid w:val="007A0D6F"/>
    <w:rsid w:val="007A26AD"/>
    <w:rsid w:val="007A39D9"/>
    <w:rsid w:val="007B1731"/>
    <w:rsid w:val="007B1F07"/>
    <w:rsid w:val="007C7A9E"/>
    <w:rsid w:val="007D274D"/>
    <w:rsid w:val="007E1B83"/>
    <w:rsid w:val="007E53FB"/>
    <w:rsid w:val="007F0155"/>
    <w:rsid w:val="007F3871"/>
    <w:rsid w:val="008017EE"/>
    <w:rsid w:val="00802CA9"/>
    <w:rsid w:val="00811DE1"/>
    <w:rsid w:val="00812112"/>
    <w:rsid w:val="008143B5"/>
    <w:rsid w:val="00814D47"/>
    <w:rsid w:val="00816CC3"/>
    <w:rsid w:val="0083054B"/>
    <w:rsid w:val="00840692"/>
    <w:rsid w:val="008443BC"/>
    <w:rsid w:val="008535EB"/>
    <w:rsid w:val="008542B6"/>
    <w:rsid w:val="0087007C"/>
    <w:rsid w:val="00885852"/>
    <w:rsid w:val="00890218"/>
    <w:rsid w:val="008930EE"/>
    <w:rsid w:val="00895981"/>
    <w:rsid w:val="00897688"/>
    <w:rsid w:val="008A3130"/>
    <w:rsid w:val="008A3438"/>
    <w:rsid w:val="008A52CF"/>
    <w:rsid w:val="008B02CE"/>
    <w:rsid w:val="008B62C9"/>
    <w:rsid w:val="008C6B7A"/>
    <w:rsid w:val="008D7076"/>
    <w:rsid w:val="008E43BF"/>
    <w:rsid w:val="008E44E3"/>
    <w:rsid w:val="008E52CD"/>
    <w:rsid w:val="008E7CE3"/>
    <w:rsid w:val="008F034B"/>
    <w:rsid w:val="009078E5"/>
    <w:rsid w:val="0091049B"/>
    <w:rsid w:val="00913F03"/>
    <w:rsid w:val="00915193"/>
    <w:rsid w:val="00936D3B"/>
    <w:rsid w:val="00941665"/>
    <w:rsid w:val="00941CF8"/>
    <w:rsid w:val="009440AF"/>
    <w:rsid w:val="0094671A"/>
    <w:rsid w:val="0096447A"/>
    <w:rsid w:val="00971A16"/>
    <w:rsid w:val="00976D11"/>
    <w:rsid w:val="00976E39"/>
    <w:rsid w:val="00987059"/>
    <w:rsid w:val="00994B83"/>
    <w:rsid w:val="0099546E"/>
    <w:rsid w:val="0099549B"/>
    <w:rsid w:val="009A0762"/>
    <w:rsid w:val="009A14AF"/>
    <w:rsid w:val="009A4CCF"/>
    <w:rsid w:val="009A4F97"/>
    <w:rsid w:val="009A76DA"/>
    <w:rsid w:val="009B5CBF"/>
    <w:rsid w:val="009D2F61"/>
    <w:rsid w:val="009D7EA1"/>
    <w:rsid w:val="009E055C"/>
    <w:rsid w:val="009E3D30"/>
    <w:rsid w:val="009F0399"/>
    <w:rsid w:val="009F4015"/>
    <w:rsid w:val="009F4BCA"/>
    <w:rsid w:val="009F4E12"/>
    <w:rsid w:val="00A037C0"/>
    <w:rsid w:val="00A0532B"/>
    <w:rsid w:val="00A06128"/>
    <w:rsid w:val="00A2011D"/>
    <w:rsid w:val="00A201C8"/>
    <w:rsid w:val="00A2238E"/>
    <w:rsid w:val="00A257D8"/>
    <w:rsid w:val="00A311FA"/>
    <w:rsid w:val="00A37DF8"/>
    <w:rsid w:val="00A5401D"/>
    <w:rsid w:val="00A64C1D"/>
    <w:rsid w:val="00A743DE"/>
    <w:rsid w:val="00A80703"/>
    <w:rsid w:val="00A958AF"/>
    <w:rsid w:val="00A97B6A"/>
    <w:rsid w:val="00AA2A45"/>
    <w:rsid w:val="00AB5DCC"/>
    <w:rsid w:val="00AC28A7"/>
    <w:rsid w:val="00AC2E79"/>
    <w:rsid w:val="00AC3ECF"/>
    <w:rsid w:val="00AD1D58"/>
    <w:rsid w:val="00AD4186"/>
    <w:rsid w:val="00AD6E59"/>
    <w:rsid w:val="00AD701D"/>
    <w:rsid w:val="00AE0FD6"/>
    <w:rsid w:val="00AE16B4"/>
    <w:rsid w:val="00B009FC"/>
    <w:rsid w:val="00B1197E"/>
    <w:rsid w:val="00B12351"/>
    <w:rsid w:val="00B13B82"/>
    <w:rsid w:val="00B20EB9"/>
    <w:rsid w:val="00B24405"/>
    <w:rsid w:val="00B2608B"/>
    <w:rsid w:val="00B40CD1"/>
    <w:rsid w:val="00B40D97"/>
    <w:rsid w:val="00B4155B"/>
    <w:rsid w:val="00B43B39"/>
    <w:rsid w:val="00B448B5"/>
    <w:rsid w:val="00B560BB"/>
    <w:rsid w:val="00B65CAB"/>
    <w:rsid w:val="00B827DB"/>
    <w:rsid w:val="00BA1B13"/>
    <w:rsid w:val="00BA654D"/>
    <w:rsid w:val="00BC3BA3"/>
    <w:rsid w:val="00BC628F"/>
    <w:rsid w:val="00BC70F5"/>
    <w:rsid w:val="00BD0302"/>
    <w:rsid w:val="00BD1B3F"/>
    <w:rsid w:val="00BE27D1"/>
    <w:rsid w:val="00BE5B2D"/>
    <w:rsid w:val="00BF50C1"/>
    <w:rsid w:val="00BF7952"/>
    <w:rsid w:val="00C00C2A"/>
    <w:rsid w:val="00C04E12"/>
    <w:rsid w:val="00C078B8"/>
    <w:rsid w:val="00C11810"/>
    <w:rsid w:val="00C13BBE"/>
    <w:rsid w:val="00C160F2"/>
    <w:rsid w:val="00C173C4"/>
    <w:rsid w:val="00C17E62"/>
    <w:rsid w:val="00C22E88"/>
    <w:rsid w:val="00C268F2"/>
    <w:rsid w:val="00C3250A"/>
    <w:rsid w:val="00C350A8"/>
    <w:rsid w:val="00C440D2"/>
    <w:rsid w:val="00C5475E"/>
    <w:rsid w:val="00C569E5"/>
    <w:rsid w:val="00C6020B"/>
    <w:rsid w:val="00C6248B"/>
    <w:rsid w:val="00C73A0F"/>
    <w:rsid w:val="00C768D3"/>
    <w:rsid w:val="00C76B54"/>
    <w:rsid w:val="00C800C4"/>
    <w:rsid w:val="00C86165"/>
    <w:rsid w:val="00CC31C1"/>
    <w:rsid w:val="00CC4A0B"/>
    <w:rsid w:val="00CC56E0"/>
    <w:rsid w:val="00CC670D"/>
    <w:rsid w:val="00CD3E85"/>
    <w:rsid w:val="00CD4F1E"/>
    <w:rsid w:val="00CE34ED"/>
    <w:rsid w:val="00CE7645"/>
    <w:rsid w:val="00CE78AC"/>
    <w:rsid w:val="00CF47EE"/>
    <w:rsid w:val="00D013DC"/>
    <w:rsid w:val="00D0780E"/>
    <w:rsid w:val="00D40142"/>
    <w:rsid w:val="00D462E9"/>
    <w:rsid w:val="00D52316"/>
    <w:rsid w:val="00D542A2"/>
    <w:rsid w:val="00D6049C"/>
    <w:rsid w:val="00D636F1"/>
    <w:rsid w:val="00D805B8"/>
    <w:rsid w:val="00D82A1F"/>
    <w:rsid w:val="00D83E15"/>
    <w:rsid w:val="00D85AD3"/>
    <w:rsid w:val="00D87284"/>
    <w:rsid w:val="00D878B5"/>
    <w:rsid w:val="00D9617A"/>
    <w:rsid w:val="00D97273"/>
    <w:rsid w:val="00DA427A"/>
    <w:rsid w:val="00DB23A7"/>
    <w:rsid w:val="00DB35E9"/>
    <w:rsid w:val="00DB4087"/>
    <w:rsid w:val="00DE7093"/>
    <w:rsid w:val="00DF74C5"/>
    <w:rsid w:val="00E00D00"/>
    <w:rsid w:val="00E021DF"/>
    <w:rsid w:val="00E02A96"/>
    <w:rsid w:val="00E044D2"/>
    <w:rsid w:val="00E11577"/>
    <w:rsid w:val="00E168A0"/>
    <w:rsid w:val="00E32409"/>
    <w:rsid w:val="00E3336C"/>
    <w:rsid w:val="00E4443B"/>
    <w:rsid w:val="00E538EE"/>
    <w:rsid w:val="00E543CE"/>
    <w:rsid w:val="00E56D4C"/>
    <w:rsid w:val="00E57E6F"/>
    <w:rsid w:val="00EB3B23"/>
    <w:rsid w:val="00EC11B9"/>
    <w:rsid w:val="00EC642B"/>
    <w:rsid w:val="00ED33BA"/>
    <w:rsid w:val="00ED7FE8"/>
    <w:rsid w:val="00EE1912"/>
    <w:rsid w:val="00EE1999"/>
    <w:rsid w:val="00EE6227"/>
    <w:rsid w:val="00EF3D7E"/>
    <w:rsid w:val="00EF56C2"/>
    <w:rsid w:val="00F03D22"/>
    <w:rsid w:val="00F11262"/>
    <w:rsid w:val="00F4122B"/>
    <w:rsid w:val="00F429D2"/>
    <w:rsid w:val="00F45964"/>
    <w:rsid w:val="00F53580"/>
    <w:rsid w:val="00F54AB0"/>
    <w:rsid w:val="00F7008B"/>
    <w:rsid w:val="00F71908"/>
    <w:rsid w:val="00F765E5"/>
    <w:rsid w:val="00F76ABC"/>
    <w:rsid w:val="00F85FCE"/>
    <w:rsid w:val="00F87878"/>
    <w:rsid w:val="00F97990"/>
    <w:rsid w:val="00FA7FAB"/>
    <w:rsid w:val="00FB0F90"/>
    <w:rsid w:val="00FC2BAC"/>
    <w:rsid w:val="00FC5184"/>
    <w:rsid w:val="00FD1928"/>
    <w:rsid w:val="00FD1ADB"/>
    <w:rsid w:val="00FE1D03"/>
    <w:rsid w:val="00FE2A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E56D4"/>
  <w15:chartTrackingRefBased/>
  <w15:docId w15:val="{D1151C13-870B-4697-833A-4C532D88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7952"/>
    <w:pPr>
      <w:widowControl w:val="0"/>
    </w:pPr>
    <w:rPr>
      <w:rFonts w:ascii="Times New Roman" w:eastAsia="新細明體" w:hAnsi="Times New Roman" w:cs="Times New Roman"/>
      <w:szCs w:val="24"/>
    </w:rPr>
  </w:style>
  <w:style w:type="paragraph" w:styleId="10">
    <w:name w:val="heading 1"/>
    <w:basedOn w:val="a"/>
    <w:next w:val="a"/>
    <w:link w:val="11"/>
    <w:autoRedefine/>
    <w:uiPriority w:val="9"/>
    <w:qFormat/>
    <w:rsid w:val="00BF7952"/>
    <w:pPr>
      <w:keepNext/>
      <w:spacing w:before="180"/>
      <w:outlineLvl w:val="0"/>
    </w:pPr>
    <w:rPr>
      <w:rFonts w:eastAsia="標楷體"/>
      <w:bCs/>
      <w:kern w:val="52"/>
      <w:sz w:val="28"/>
      <w:szCs w:val="28"/>
    </w:rPr>
  </w:style>
  <w:style w:type="paragraph" w:styleId="2">
    <w:name w:val="heading 2"/>
    <w:basedOn w:val="a"/>
    <w:next w:val="a"/>
    <w:link w:val="20"/>
    <w:autoRedefine/>
    <w:uiPriority w:val="9"/>
    <w:unhideWhenUsed/>
    <w:qFormat/>
    <w:rsid w:val="00BF7952"/>
    <w:pPr>
      <w:keepNext/>
      <w:ind w:rightChars="300" w:right="720"/>
      <w:outlineLvl w:val="1"/>
    </w:pPr>
    <w:rPr>
      <w:rFonts w:asciiTheme="minorHAnsi" w:eastAsia="標楷體" w:hAnsiTheme="minorHAnsi" w:cstheme="minorHAnsi"/>
      <w:bCs/>
      <w:kern w:val="52"/>
      <w:sz w:val="32"/>
      <w:szCs w:val="32"/>
    </w:rPr>
  </w:style>
  <w:style w:type="paragraph" w:styleId="30">
    <w:name w:val="heading 3"/>
    <w:basedOn w:val="a"/>
    <w:next w:val="a"/>
    <w:link w:val="31"/>
    <w:autoRedefine/>
    <w:uiPriority w:val="9"/>
    <w:unhideWhenUsed/>
    <w:qFormat/>
    <w:rsid w:val="00BF7952"/>
    <w:pPr>
      <w:keepNext/>
      <w:numPr>
        <w:ilvl w:val="1"/>
        <w:numId w:val="3"/>
      </w:numPr>
      <w:ind w:rightChars="100" w:right="240"/>
      <w:outlineLvl w:val="2"/>
    </w:pPr>
    <w:rPr>
      <w:rFonts w:asciiTheme="minorHAnsi" w:eastAsia="標楷體" w:hAnsiTheme="minorHAnsi" w:cstheme="minorHAnsi"/>
      <w:szCs w:val="36"/>
    </w:rPr>
  </w:style>
  <w:style w:type="paragraph" w:styleId="4">
    <w:name w:val="heading 4"/>
    <w:basedOn w:val="a"/>
    <w:next w:val="a"/>
    <w:link w:val="40"/>
    <w:uiPriority w:val="9"/>
    <w:unhideWhenUsed/>
    <w:qFormat/>
    <w:rsid w:val="00BF7952"/>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BF7952"/>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7952"/>
    <w:pPr>
      <w:tabs>
        <w:tab w:val="center" w:pos="4153"/>
        <w:tab w:val="right" w:pos="8306"/>
      </w:tabs>
      <w:snapToGrid w:val="0"/>
    </w:pPr>
    <w:rPr>
      <w:sz w:val="20"/>
      <w:szCs w:val="20"/>
    </w:rPr>
  </w:style>
  <w:style w:type="character" w:customStyle="1" w:styleId="a4">
    <w:name w:val="頁首 字元"/>
    <w:basedOn w:val="a0"/>
    <w:link w:val="a3"/>
    <w:uiPriority w:val="99"/>
    <w:rsid w:val="00BF7952"/>
    <w:rPr>
      <w:sz w:val="20"/>
      <w:szCs w:val="20"/>
    </w:rPr>
  </w:style>
  <w:style w:type="paragraph" w:styleId="a5">
    <w:name w:val="footer"/>
    <w:basedOn w:val="a"/>
    <w:link w:val="a6"/>
    <w:uiPriority w:val="99"/>
    <w:unhideWhenUsed/>
    <w:rsid w:val="00BF7952"/>
    <w:pPr>
      <w:tabs>
        <w:tab w:val="center" w:pos="4153"/>
        <w:tab w:val="right" w:pos="8306"/>
      </w:tabs>
      <w:snapToGrid w:val="0"/>
    </w:pPr>
    <w:rPr>
      <w:sz w:val="20"/>
      <w:szCs w:val="20"/>
    </w:rPr>
  </w:style>
  <w:style w:type="character" w:customStyle="1" w:styleId="a6">
    <w:name w:val="頁尾 字元"/>
    <w:basedOn w:val="a0"/>
    <w:link w:val="a5"/>
    <w:uiPriority w:val="99"/>
    <w:rsid w:val="00BF7952"/>
    <w:rPr>
      <w:sz w:val="20"/>
      <w:szCs w:val="20"/>
    </w:rPr>
  </w:style>
  <w:style w:type="character" w:customStyle="1" w:styleId="11">
    <w:name w:val="標題 1 字元"/>
    <w:basedOn w:val="a0"/>
    <w:link w:val="10"/>
    <w:uiPriority w:val="9"/>
    <w:rsid w:val="00BF7952"/>
    <w:rPr>
      <w:rFonts w:ascii="Times New Roman" w:eastAsia="標楷體" w:hAnsi="Times New Roman" w:cs="Times New Roman"/>
      <w:bCs/>
      <w:kern w:val="52"/>
      <w:sz w:val="28"/>
      <w:szCs w:val="28"/>
    </w:rPr>
  </w:style>
  <w:style w:type="character" w:customStyle="1" w:styleId="20">
    <w:name w:val="標題 2 字元"/>
    <w:basedOn w:val="a0"/>
    <w:link w:val="2"/>
    <w:uiPriority w:val="9"/>
    <w:rsid w:val="00BF7952"/>
    <w:rPr>
      <w:rFonts w:eastAsia="標楷體" w:cstheme="minorHAnsi"/>
      <w:bCs/>
      <w:kern w:val="52"/>
      <w:sz w:val="32"/>
      <w:szCs w:val="32"/>
    </w:rPr>
  </w:style>
  <w:style w:type="character" w:customStyle="1" w:styleId="31">
    <w:name w:val="標題 3 字元"/>
    <w:basedOn w:val="a0"/>
    <w:link w:val="30"/>
    <w:uiPriority w:val="9"/>
    <w:rsid w:val="00BF7952"/>
    <w:rPr>
      <w:rFonts w:eastAsia="標楷體" w:cstheme="minorHAnsi"/>
      <w:szCs w:val="36"/>
    </w:rPr>
  </w:style>
  <w:style w:type="character" w:customStyle="1" w:styleId="40">
    <w:name w:val="標題 4 字元"/>
    <w:basedOn w:val="a0"/>
    <w:link w:val="4"/>
    <w:uiPriority w:val="9"/>
    <w:rsid w:val="00BF7952"/>
    <w:rPr>
      <w:rFonts w:asciiTheme="majorHAnsi" w:eastAsiaTheme="majorEastAsia" w:hAnsiTheme="majorHAnsi" w:cstheme="majorBidi"/>
      <w:sz w:val="36"/>
      <w:szCs w:val="36"/>
    </w:rPr>
  </w:style>
  <w:style w:type="character" w:customStyle="1" w:styleId="50">
    <w:name w:val="標題 5 字元"/>
    <w:basedOn w:val="a0"/>
    <w:link w:val="5"/>
    <w:uiPriority w:val="9"/>
    <w:rsid w:val="00BF7952"/>
    <w:rPr>
      <w:rFonts w:asciiTheme="majorHAnsi" w:eastAsiaTheme="majorEastAsia" w:hAnsiTheme="majorHAnsi" w:cstheme="majorBidi"/>
      <w:b/>
      <w:bCs/>
      <w:sz w:val="36"/>
      <w:szCs w:val="36"/>
    </w:rPr>
  </w:style>
  <w:style w:type="table" w:styleId="a7">
    <w:name w:val="Table Grid"/>
    <w:basedOn w:val="a1"/>
    <w:uiPriority w:val="99"/>
    <w:rsid w:val="00BF7952"/>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BF7952"/>
    <w:pPr>
      <w:ind w:leftChars="200" w:left="480"/>
    </w:pPr>
  </w:style>
  <w:style w:type="paragraph" w:styleId="Web">
    <w:name w:val="Normal (Web)"/>
    <w:basedOn w:val="a"/>
    <w:unhideWhenUsed/>
    <w:rsid w:val="00BF7952"/>
    <w:pPr>
      <w:widowControl/>
      <w:spacing w:before="100" w:beforeAutospacing="1" w:after="100" w:afterAutospacing="1"/>
    </w:pPr>
    <w:rPr>
      <w:rFonts w:ascii="新細明體" w:hAnsi="新細明體" w:cs="新細明體"/>
      <w:kern w:val="0"/>
    </w:rPr>
  </w:style>
  <w:style w:type="paragraph" w:styleId="aa">
    <w:name w:val="Date"/>
    <w:basedOn w:val="a"/>
    <w:next w:val="a"/>
    <w:link w:val="ab"/>
    <w:uiPriority w:val="99"/>
    <w:semiHidden/>
    <w:unhideWhenUsed/>
    <w:rsid w:val="00BF7952"/>
    <w:pPr>
      <w:jc w:val="right"/>
    </w:pPr>
  </w:style>
  <w:style w:type="character" w:customStyle="1" w:styleId="ab">
    <w:name w:val="日期 字元"/>
    <w:basedOn w:val="a0"/>
    <w:link w:val="aa"/>
    <w:uiPriority w:val="99"/>
    <w:semiHidden/>
    <w:rsid w:val="00BF7952"/>
    <w:rPr>
      <w:rFonts w:ascii="Times New Roman" w:eastAsia="新細明體" w:hAnsi="Times New Roman" w:cs="Times New Roman"/>
      <w:szCs w:val="24"/>
    </w:rPr>
  </w:style>
  <w:style w:type="character" w:styleId="ac">
    <w:name w:val="annotation reference"/>
    <w:basedOn w:val="a0"/>
    <w:uiPriority w:val="99"/>
    <w:semiHidden/>
    <w:unhideWhenUsed/>
    <w:rsid w:val="00BF7952"/>
    <w:rPr>
      <w:sz w:val="18"/>
      <w:szCs w:val="18"/>
    </w:rPr>
  </w:style>
  <w:style w:type="paragraph" w:styleId="ad">
    <w:name w:val="annotation text"/>
    <w:basedOn w:val="a"/>
    <w:link w:val="ae"/>
    <w:uiPriority w:val="99"/>
    <w:semiHidden/>
    <w:unhideWhenUsed/>
    <w:rsid w:val="00BF7952"/>
  </w:style>
  <w:style w:type="character" w:customStyle="1" w:styleId="ae">
    <w:name w:val="註解文字 字元"/>
    <w:basedOn w:val="a0"/>
    <w:link w:val="ad"/>
    <w:uiPriority w:val="99"/>
    <w:semiHidden/>
    <w:rsid w:val="00BF7952"/>
    <w:rPr>
      <w:rFonts w:ascii="Times New Roman" w:eastAsia="新細明體" w:hAnsi="Times New Roman" w:cs="Times New Roman"/>
      <w:szCs w:val="24"/>
    </w:rPr>
  </w:style>
  <w:style w:type="paragraph" w:styleId="af">
    <w:name w:val="annotation subject"/>
    <w:basedOn w:val="ad"/>
    <w:next w:val="ad"/>
    <w:link w:val="af0"/>
    <w:uiPriority w:val="99"/>
    <w:semiHidden/>
    <w:unhideWhenUsed/>
    <w:rsid w:val="00BF7952"/>
    <w:rPr>
      <w:b/>
      <w:bCs/>
    </w:rPr>
  </w:style>
  <w:style w:type="character" w:customStyle="1" w:styleId="af0">
    <w:name w:val="註解主旨 字元"/>
    <w:basedOn w:val="ae"/>
    <w:link w:val="af"/>
    <w:uiPriority w:val="99"/>
    <w:semiHidden/>
    <w:rsid w:val="00BF7952"/>
    <w:rPr>
      <w:rFonts w:ascii="Times New Roman" w:eastAsia="新細明體" w:hAnsi="Times New Roman" w:cs="Times New Roman"/>
      <w:b/>
      <w:bCs/>
      <w:szCs w:val="24"/>
    </w:rPr>
  </w:style>
  <w:style w:type="character" w:styleId="af1">
    <w:name w:val="Placeholder Text"/>
    <w:basedOn w:val="a0"/>
    <w:uiPriority w:val="99"/>
    <w:semiHidden/>
    <w:rsid w:val="00BF7952"/>
    <w:rPr>
      <w:color w:val="808080"/>
    </w:rPr>
  </w:style>
  <w:style w:type="paragraph" w:styleId="32">
    <w:name w:val="Body Text 3"/>
    <w:basedOn w:val="a"/>
    <w:link w:val="33"/>
    <w:semiHidden/>
    <w:rsid w:val="00BF7952"/>
    <w:pPr>
      <w:jc w:val="both"/>
    </w:pPr>
    <w:rPr>
      <w:rFonts w:ascii="TimesNewRoman" w:hAnsi="TimesNewRoman"/>
      <w:snapToGrid w:val="0"/>
      <w:kern w:val="24"/>
      <w:lang w:eastAsia="zh-HK"/>
    </w:rPr>
  </w:style>
  <w:style w:type="character" w:customStyle="1" w:styleId="33">
    <w:name w:val="本文 3 字元"/>
    <w:basedOn w:val="a0"/>
    <w:link w:val="32"/>
    <w:semiHidden/>
    <w:rsid w:val="00BF7952"/>
    <w:rPr>
      <w:rFonts w:ascii="TimesNewRoman" w:eastAsia="新細明體" w:hAnsi="TimesNewRoman" w:cs="Times New Roman"/>
      <w:snapToGrid w:val="0"/>
      <w:kern w:val="24"/>
      <w:szCs w:val="24"/>
      <w:lang w:eastAsia="zh-HK"/>
    </w:rPr>
  </w:style>
  <w:style w:type="paragraph" w:styleId="af2">
    <w:name w:val="Body Text"/>
    <w:basedOn w:val="a"/>
    <w:link w:val="af3"/>
    <w:uiPriority w:val="99"/>
    <w:unhideWhenUsed/>
    <w:rsid w:val="00BF7952"/>
    <w:pPr>
      <w:spacing w:after="120"/>
    </w:pPr>
  </w:style>
  <w:style w:type="character" w:customStyle="1" w:styleId="af3">
    <w:name w:val="本文 字元"/>
    <w:basedOn w:val="a0"/>
    <w:link w:val="af2"/>
    <w:uiPriority w:val="99"/>
    <w:rsid w:val="00BF7952"/>
    <w:rPr>
      <w:rFonts w:ascii="Times New Roman" w:eastAsia="新細明體" w:hAnsi="Times New Roman" w:cs="Times New Roman"/>
      <w:szCs w:val="24"/>
    </w:rPr>
  </w:style>
  <w:style w:type="character" w:styleId="af4">
    <w:name w:val="Hyperlink"/>
    <w:uiPriority w:val="99"/>
    <w:unhideWhenUsed/>
    <w:rsid w:val="00BF7952"/>
    <w:rPr>
      <w:color w:val="0000FF"/>
      <w:u w:val="single"/>
    </w:rPr>
  </w:style>
  <w:style w:type="character" w:styleId="af5">
    <w:name w:val="page number"/>
    <w:uiPriority w:val="99"/>
    <w:rsid w:val="00BF7952"/>
    <w:rPr>
      <w:rFonts w:cs="Times New Roman"/>
    </w:rPr>
  </w:style>
  <w:style w:type="paragraph" w:styleId="af6">
    <w:name w:val="Balloon Text"/>
    <w:basedOn w:val="a"/>
    <w:link w:val="af7"/>
    <w:uiPriority w:val="99"/>
    <w:rsid w:val="00BF7952"/>
    <w:rPr>
      <w:rFonts w:ascii="Cambria" w:hAnsi="Cambria"/>
      <w:sz w:val="18"/>
      <w:szCs w:val="18"/>
      <w:lang w:eastAsia="zh-CN"/>
    </w:rPr>
  </w:style>
  <w:style w:type="character" w:customStyle="1" w:styleId="af7">
    <w:name w:val="註解方塊文字 字元"/>
    <w:basedOn w:val="a0"/>
    <w:link w:val="af6"/>
    <w:uiPriority w:val="99"/>
    <w:rsid w:val="00BF7952"/>
    <w:rPr>
      <w:rFonts w:ascii="Cambria" w:eastAsia="新細明體" w:hAnsi="Cambria" w:cs="Times New Roman"/>
      <w:sz w:val="18"/>
      <w:szCs w:val="18"/>
      <w:lang w:eastAsia="zh-CN"/>
    </w:rPr>
  </w:style>
  <w:style w:type="paragraph" w:styleId="af8">
    <w:name w:val="Title"/>
    <w:basedOn w:val="a"/>
    <w:link w:val="af9"/>
    <w:uiPriority w:val="10"/>
    <w:qFormat/>
    <w:rsid w:val="00BF7952"/>
    <w:pPr>
      <w:autoSpaceDE w:val="0"/>
      <w:autoSpaceDN w:val="0"/>
      <w:adjustRightInd w:val="0"/>
      <w:jc w:val="center"/>
    </w:pPr>
    <w:rPr>
      <w:b/>
      <w:bCs/>
      <w:color w:val="000000"/>
      <w:kern w:val="0"/>
      <w:szCs w:val="20"/>
    </w:rPr>
  </w:style>
  <w:style w:type="character" w:customStyle="1" w:styleId="af9">
    <w:name w:val="標題 字元"/>
    <w:basedOn w:val="a0"/>
    <w:link w:val="af8"/>
    <w:uiPriority w:val="10"/>
    <w:rsid w:val="00BF7952"/>
    <w:rPr>
      <w:rFonts w:ascii="Times New Roman" w:eastAsia="新細明體" w:hAnsi="Times New Roman" w:cs="Times New Roman"/>
      <w:b/>
      <w:bCs/>
      <w:color w:val="000000"/>
      <w:kern w:val="0"/>
      <w:szCs w:val="20"/>
    </w:rPr>
  </w:style>
  <w:style w:type="paragraph" w:styleId="afa">
    <w:name w:val="Subtitle"/>
    <w:basedOn w:val="a"/>
    <w:next w:val="a"/>
    <w:link w:val="afb"/>
    <w:autoRedefine/>
    <w:uiPriority w:val="11"/>
    <w:qFormat/>
    <w:rsid w:val="00BF7952"/>
    <w:pPr>
      <w:jc w:val="center"/>
      <w:outlineLvl w:val="1"/>
    </w:pPr>
    <w:rPr>
      <w:rFonts w:eastAsia="標楷體"/>
      <w:bCs/>
      <w:sz w:val="40"/>
      <w:szCs w:val="28"/>
    </w:rPr>
  </w:style>
  <w:style w:type="character" w:customStyle="1" w:styleId="afb">
    <w:name w:val="副標題 字元"/>
    <w:basedOn w:val="a0"/>
    <w:link w:val="afa"/>
    <w:uiPriority w:val="11"/>
    <w:rsid w:val="00BF7952"/>
    <w:rPr>
      <w:rFonts w:ascii="Times New Roman" w:eastAsia="標楷體" w:hAnsi="Times New Roman" w:cs="Times New Roman"/>
      <w:bCs/>
      <w:sz w:val="40"/>
      <w:szCs w:val="28"/>
    </w:rPr>
  </w:style>
  <w:style w:type="paragraph" w:customStyle="1" w:styleId="3">
    <w:name w:val="標題3"/>
    <w:basedOn w:val="a"/>
    <w:next w:val="a"/>
    <w:link w:val="34"/>
    <w:autoRedefine/>
    <w:qFormat/>
    <w:rsid w:val="00BF7952"/>
    <w:pPr>
      <w:numPr>
        <w:ilvl w:val="2"/>
        <w:numId w:val="1"/>
      </w:numPr>
    </w:pPr>
    <w:rPr>
      <w:rFonts w:eastAsia="標楷體"/>
    </w:rPr>
  </w:style>
  <w:style w:type="character" w:customStyle="1" w:styleId="a9">
    <w:name w:val="清單段落 字元"/>
    <w:basedOn w:val="a0"/>
    <w:link w:val="a8"/>
    <w:uiPriority w:val="1"/>
    <w:rsid w:val="00BF7952"/>
    <w:rPr>
      <w:rFonts w:ascii="Times New Roman" w:eastAsia="新細明體" w:hAnsi="Times New Roman" w:cs="Times New Roman"/>
      <w:szCs w:val="24"/>
    </w:rPr>
  </w:style>
  <w:style w:type="character" w:customStyle="1" w:styleId="34">
    <w:name w:val="標題3 字元"/>
    <w:basedOn w:val="a9"/>
    <w:link w:val="3"/>
    <w:rsid w:val="00BF7952"/>
    <w:rPr>
      <w:rFonts w:ascii="Times New Roman" w:eastAsia="標楷體" w:hAnsi="Times New Roman" w:cs="Times New Roman"/>
      <w:szCs w:val="24"/>
    </w:rPr>
  </w:style>
  <w:style w:type="numbering" w:customStyle="1" w:styleId="1">
    <w:name w:val="目前的清單1"/>
    <w:uiPriority w:val="99"/>
    <w:rsid w:val="00BF7952"/>
    <w:pPr>
      <w:numPr>
        <w:numId w:val="2"/>
      </w:numPr>
    </w:pPr>
  </w:style>
  <w:style w:type="paragraph" w:styleId="HTML">
    <w:name w:val="HTML Preformatted"/>
    <w:basedOn w:val="a"/>
    <w:link w:val="HTML0"/>
    <w:uiPriority w:val="99"/>
    <w:semiHidden/>
    <w:unhideWhenUsed/>
    <w:rsid w:val="00BF79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BF7952"/>
    <w:rPr>
      <w:rFonts w:ascii="細明體" w:eastAsia="細明體" w:hAnsi="細明體" w:cs="細明體"/>
      <w:kern w:val="0"/>
      <w:szCs w:val="24"/>
    </w:rPr>
  </w:style>
  <w:style w:type="paragraph" w:customStyle="1" w:styleId="MLC1">
    <w:name w:val="MLC 1"/>
    <w:basedOn w:val="2"/>
    <w:next w:val="a"/>
    <w:link w:val="MLC10"/>
    <w:rsid w:val="00BF7952"/>
    <w:pPr>
      <w:ind w:rightChars="0" w:right="0"/>
    </w:pPr>
    <w:rPr>
      <w:rFonts w:ascii="Calibri" w:hAnsi="Calibri" w:cs="Calibri"/>
      <w:sz w:val="36"/>
    </w:rPr>
  </w:style>
  <w:style w:type="character" w:customStyle="1" w:styleId="MLC10">
    <w:name w:val="MLC 1 字元"/>
    <w:basedOn w:val="20"/>
    <w:link w:val="MLC1"/>
    <w:rsid w:val="00BF7952"/>
    <w:rPr>
      <w:rFonts w:ascii="Calibri" w:eastAsia="標楷體" w:hAnsi="Calibri" w:cs="Calibri"/>
      <w:bCs/>
      <w:kern w:val="52"/>
      <w:sz w:val="36"/>
      <w:szCs w:val="32"/>
    </w:rPr>
  </w:style>
  <w:style w:type="paragraph" w:styleId="afc">
    <w:name w:val="TOC Heading"/>
    <w:basedOn w:val="10"/>
    <w:next w:val="a"/>
    <w:uiPriority w:val="39"/>
    <w:unhideWhenUsed/>
    <w:qFormat/>
    <w:rsid w:val="00BF7952"/>
    <w:pPr>
      <w:keepLines/>
      <w:widowControl/>
      <w:spacing w:before="240" w:line="259" w:lineRule="auto"/>
      <w:outlineLvl w:val="9"/>
    </w:pPr>
    <w:rPr>
      <w:rFonts w:asciiTheme="majorHAnsi" w:eastAsiaTheme="majorEastAsia" w:hAnsiTheme="majorHAnsi" w:cstheme="majorBidi"/>
      <w:bCs w:val="0"/>
      <w:color w:val="2F5496" w:themeColor="accent1" w:themeShade="BF"/>
      <w:kern w:val="0"/>
      <w:sz w:val="32"/>
      <w:szCs w:val="32"/>
    </w:rPr>
  </w:style>
  <w:style w:type="paragraph" w:styleId="21">
    <w:name w:val="toc 2"/>
    <w:basedOn w:val="a"/>
    <w:next w:val="a"/>
    <w:autoRedefine/>
    <w:uiPriority w:val="39"/>
    <w:unhideWhenUsed/>
    <w:rsid w:val="00BF7952"/>
    <w:pPr>
      <w:ind w:leftChars="200" w:left="480"/>
    </w:pPr>
  </w:style>
  <w:style w:type="paragraph" w:styleId="35">
    <w:name w:val="toc 3"/>
    <w:basedOn w:val="a"/>
    <w:next w:val="a"/>
    <w:autoRedefine/>
    <w:uiPriority w:val="39"/>
    <w:unhideWhenUsed/>
    <w:rsid w:val="00BF7952"/>
    <w:pPr>
      <w:ind w:leftChars="400" w:left="960"/>
    </w:pPr>
  </w:style>
  <w:style w:type="paragraph" w:styleId="12">
    <w:name w:val="toc 1"/>
    <w:basedOn w:val="a"/>
    <w:next w:val="a"/>
    <w:autoRedefine/>
    <w:uiPriority w:val="39"/>
    <w:unhideWhenUsed/>
    <w:rsid w:val="00BF7952"/>
  </w:style>
  <w:style w:type="paragraph" w:styleId="41">
    <w:name w:val="toc 4"/>
    <w:basedOn w:val="a"/>
    <w:next w:val="a"/>
    <w:autoRedefine/>
    <w:uiPriority w:val="39"/>
    <w:unhideWhenUsed/>
    <w:rsid w:val="00BF7952"/>
    <w:pPr>
      <w:ind w:leftChars="600" w:left="1440"/>
    </w:pPr>
    <w:rPr>
      <w:rFonts w:asciiTheme="minorHAnsi" w:eastAsiaTheme="minorEastAsia" w:hAnsiTheme="minorHAnsi" w:cstheme="minorBidi"/>
      <w:szCs w:val="22"/>
      <w14:ligatures w14:val="standardContextual"/>
    </w:rPr>
  </w:style>
  <w:style w:type="paragraph" w:styleId="51">
    <w:name w:val="toc 5"/>
    <w:basedOn w:val="a"/>
    <w:next w:val="a"/>
    <w:autoRedefine/>
    <w:uiPriority w:val="39"/>
    <w:unhideWhenUsed/>
    <w:rsid w:val="00BF7952"/>
    <w:pPr>
      <w:ind w:leftChars="800" w:left="1920"/>
    </w:pPr>
    <w:rPr>
      <w:rFonts w:asciiTheme="minorHAnsi" w:eastAsiaTheme="minorEastAsia" w:hAnsiTheme="minorHAnsi" w:cstheme="minorBidi"/>
      <w:szCs w:val="22"/>
      <w14:ligatures w14:val="standardContextual"/>
    </w:rPr>
  </w:style>
  <w:style w:type="paragraph" w:styleId="6">
    <w:name w:val="toc 6"/>
    <w:basedOn w:val="a"/>
    <w:next w:val="a"/>
    <w:autoRedefine/>
    <w:uiPriority w:val="39"/>
    <w:unhideWhenUsed/>
    <w:rsid w:val="00BF7952"/>
    <w:pPr>
      <w:ind w:leftChars="1000" w:left="2400"/>
    </w:pPr>
    <w:rPr>
      <w:rFonts w:asciiTheme="minorHAnsi" w:eastAsiaTheme="minorEastAsia" w:hAnsiTheme="minorHAnsi" w:cstheme="minorBidi"/>
      <w:szCs w:val="22"/>
      <w14:ligatures w14:val="standardContextual"/>
    </w:rPr>
  </w:style>
  <w:style w:type="paragraph" w:styleId="7">
    <w:name w:val="toc 7"/>
    <w:basedOn w:val="a"/>
    <w:next w:val="a"/>
    <w:autoRedefine/>
    <w:uiPriority w:val="39"/>
    <w:unhideWhenUsed/>
    <w:rsid w:val="00BF7952"/>
    <w:pPr>
      <w:ind w:leftChars="1200" w:left="2880"/>
    </w:pPr>
    <w:rPr>
      <w:rFonts w:asciiTheme="minorHAnsi" w:eastAsiaTheme="minorEastAsia" w:hAnsiTheme="minorHAnsi" w:cstheme="minorBidi"/>
      <w:szCs w:val="22"/>
      <w14:ligatures w14:val="standardContextual"/>
    </w:rPr>
  </w:style>
  <w:style w:type="paragraph" w:styleId="8">
    <w:name w:val="toc 8"/>
    <w:basedOn w:val="a"/>
    <w:next w:val="a"/>
    <w:autoRedefine/>
    <w:uiPriority w:val="39"/>
    <w:unhideWhenUsed/>
    <w:rsid w:val="00BF7952"/>
    <w:pPr>
      <w:ind w:leftChars="1400" w:left="3360"/>
    </w:pPr>
    <w:rPr>
      <w:rFonts w:asciiTheme="minorHAnsi" w:eastAsiaTheme="minorEastAsia" w:hAnsiTheme="minorHAnsi" w:cstheme="minorBidi"/>
      <w:szCs w:val="22"/>
      <w14:ligatures w14:val="standardContextual"/>
    </w:rPr>
  </w:style>
  <w:style w:type="paragraph" w:styleId="9">
    <w:name w:val="toc 9"/>
    <w:basedOn w:val="a"/>
    <w:next w:val="a"/>
    <w:autoRedefine/>
    <w:uiPriority w:val="39"/>
    <w:unhideWhenUsed/>
    <w:rsid w:val="00BF7952"/>
    <w:pPr>
      <w:ind w:leftChars="1600" w:left="3840"/>
    </w:pPr>
    <w:rPr>
      <w:rFonts w:asciiTheme="minorHAnsi" w:eastAsiaTheme="minorEastAsia" w:hAnsiTheme="minorHAnsi" w:cstheme="minorBidi"/>
      <w:szCs w:val="22"/>
      <w14:ligatures w14:val="standardContextual"/>
    </w:rPr>
  </w:style>
  <w:style w:type="character" w:styleId="afd">
    <w:name w:val="Unresolved Mention"/>
    <w:basedOn w:val="a0"/>
    <w:uiPriority w:val="99"/>
    <w:semiHidden/>
    <w:unhideWhenUsed/>
    <w:rsid w:val="00BF7952"/>
    <w:rPr>
      <w:color w:val="605E5C"/>
      <w:shd w:val="clear" w:color="auto" w:fill="E1DFDD"/>
    </w:rPr>
  </w:style>
  <w:style w:type="numbering" w:customStyle="1" w:styleId="13">
    <w:name w:val="無清單1"/>
    <w:next w:val="a2"/>
    <w:uiPriority w:val="99"/>
    <w:semiHidden/>
    <w:unhideWhenUsed/>
    <w:rsid w:val="00BF7952"/>
  </w:style>
  <w:style w:type="table" w:customStyle="1" w:styleId="14">
    <w:name w:val="表格格線1"/>
    <w:basedOn w:val="a1"/>
    <w:next w:val="a7"/>
    <w:uiPriority w:val="59"/>
    <w:rsid w:val="00BF795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0"/>
    <w:rsid w:val="00BF7952"/>
  </w:style>
  <w:style w:type="character" w:styleId="afe">
    <w:name w:val="Emphasis"/>
    <w:uiPriority w:val="20"/>
    <w:qFormat/>
    <w:rsid w:val="00BF7952"/>
    <w:rPr>
      <w:i/>
      <w:iCs/>
    </w:rPr>
  </w:style>
  <w:style w:type="table" w:customStyle="1" w:styleId="TableNormal">
    <w:name w:val="Table Normal"/>
    <w:uiPriority w:val="2"/>
    <w:semiHidden/>
    <w:unhideWhenUsed/>
    <w:qFormat/>
    <w:rsid w:val="00BF795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F7952"/>
    <w:pPr>
      <w:autoSpaceDE w:val="0"/>
      <w:autoSpaceDN w:val="0"/>
    </w:pPr>
    <w:rPr>
      <w:rFonts w:ascii="細明體_HKSCS" w:eastAsia="細明體_HKSCS" w:hAnsi="細明體_HKSCS" w:cs="細明體_HKSCS"/>
      <w:kern w:val="0"/>
      <w:sz w:val="22"/>
      <w:szCs w:val="22"/>
      <w:lang w:eastAsia="en-US"/>
    </w:rPr>
  </w:style>
  <w:style w:type="paragraph" w:customStyle="1" w:styleId="Default">
    <w:name w:val="Default"/>
    <w:rsid w:val="009E3D30"/>
    <w:pPr>
      <w:widowControl w:val="0"/>
      <w:autoSpaceDE w:val="0"/>
      <w:autoSpaceDN w:val="0"/>
      <w:adjustRightInd w:val="0"/>
    </w:pPr>
    <w:rPr>
      <w:rFonts w:ascii="標楷體" w:eastAsia="標楷體" w:cs="標楷體"/>
      <w:color w:val="000000"/>
      <w:kern w:val="0"/>
      <w:szCs w:val="24"/>
    </w:rPr>
  </w:style>
  <w:style w:type="paragraph" w:styleId="aff">
    <w:name w:val="No Spacing"/>
    <w:uiPriority w:val="1"/>
    <w:qFormat/>
    <w:rsid w:val="004565DB"/>
    <w:pPr>
      <w:widowControl w:val="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7B2D3-20F1-4FF9-8D5B-2F0748A45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6</Pages>
  <Words>711</Words>
  <Characters>4055</Characters>
  <Application>Microsoft Office Word</Application>
  <DocSecurity>0</DocSecurity>
  <Lines>33</Lines>
  <Paragraphs>9</Paragraphs>
  <ScaleCrop>false</ScaleCrop>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superuser</cp:lastModifiedBy>
  <cp:revision>46</cp:revision>
  <cp:lastPrinted>2023-11-14T10:00:00Z</cp:lastPrinted>
  <dcterms:created xsi:type="dcterms:W3CDTF">2024-02-15T06:26:00Z</dcterms:created>
  <dcterms:modified xsi:type="dcterms:W3CDTF">2025-01-13T08:07:00Z</dcterms:modified>
</cp:coreProperties>
</file>