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2A7" w:rsidRDefault="003D139D">
      <w:pPr>
        <w:widowControl/>
        <w:snapToGrid/>
        <w:spacing w:after="0" w:line="240" w:lineRule="auto"/>
        <w:jc w:val="center"/>
        <w:rPr>
          <w:rFonts w:ascii="標楷體" w:hAnsi="標楷體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hAnsi="標楷體"/>
          <w:b/>
          <w:color w:val="000000" w:themeColor="text1"/>
          <w:sz w:val="36"/>
          <w:szCs w:val="36"/>
        </w:rPr>
        <w:t>國立高雄科技大學提升職員工英語能力措施</w:t>
      </w:r>
    </w:p>
    <w:p w:rsidR="00C612A7" w:rsidRDefault="0079510C">
      <w:pPr>
        <w:spacing w:after="190" w:line="240" w:lineRule="auto"/>
        <w:jc w:val="right"/>
        <w:rPr>
          <w:rFonts w:ascii="標楷體" w:hAnsi="標楷體"/>
          <w:color w:val="000000" w:themeColor="text1"/>
          <w:kern w:val="0"/>
          <w:sz w:val="20"/>
        </w:rPr>
      </w:pPr>
      <w:r>
        <w:rPr>
          <w:rFonts w:ascii="標楷體" w:hAnsi="標楷體"/>
          <w:color w:val="000000" w:themeColor="text1"/>
          <w:kern w:val="0"/>
          <w:sz w:val="20"/>
        </w:rPr>
        <w:t>110</w:t>
      </w:r>
      <w:r w:rsidR="003D139D">
        <w:rPr>
          <w:rFonts w:ascii="標楷體" w:hAnsi="標楷體"/>
          <w:color w:val="000000" w:themeColor="text1"/>
          <w:kern w:val="0"/>
          <w:sz w:val="20"/>
        </w:rPr>
        <w:t>年</w:t>
      </w:r>
      <w:r>
        <w:rPr>
          <w:rFonts w:ascii="標楷體" w:hAnsi="標楷體" w:hint="eastAsia"/>
          <w:color w:val="000000" w:themeColor="text1"/>
          <w:kern w:val="0"/>
          <w:sz w:val="20"/>
        </w:rPr>
        <w:t>6</w:t>
      </w:r>
      <w:r w:rsidR="003D139D">
        <w:rPr>
          <w:rFonts w:ascii="標楷體" w:hAnsi="標楷體"/>
          <w:color w:val="000000" w:themeColor="text1"/>
          <w:kern w:val="0"/>
          <w:sz w:val="20"/>
        </w:rPr>
        <w:t>月</w:t>
      </w:r>
      <w:r>
        <w:rPr>
          <w:rFonts w:ascii="標楷體" w:hAnsi="標楷體" w:hint="eastAsia"/>
          <w:color w:val="000000" w:themeColor="text1"/>
          <w:kern w:val="0"/>
          <w:sz w:val="20"/>
        </w:rPr>
        <w:t>7</w:t>
      </w:r>
      <w:r w:rsidR="003D139D">
        <w:rPr>
          <w:rFonts w:ascii="標楷體" w:hAnsi="標楷體"/>
          <w:color w:val="000000" w:themeColor="text1"/>
          <w:kern w:val="0"/>
          <w:sz w:val="20"/>
        </w:rPr>
        <w:t>日核定</w:t>
      </w:r>
    </w:p>
    <w:p w:rsidR="00C612A7" w:rsidRDefault="003D139D">
      <w:pPr>
        <w:pStyle w:val="afe"/>
        <w:widowControl/>
        <w:numPr>
          <w:ilvl w:val="0"/>
          <w:numId w:val="2"/>
        </w:numPr>
        <w:tabs>
          <w:tab w:val="left" w:pos="567"/>
        </w:tabs>
        <w:spacing w:before="190" w:after="0" w:line="240" w:lineRule="auto"/>
        <w:ind w:left="561" w:hanging="561"/>
        <w:jc w:val="both"/>
        <w:rPr>
          <w:rFonts w:ascii="標楷體" w:hAnsi="標楷體"/>
          <w:color w:val="000000" w:themeColor="text1"/>
          <w:szCs w:val="28"/>
        </w:rPr>
      </w:pPr>
      <w:r>
        <w:rPr>
          <w:rFonts w:ascii="標楷體" w:hAnsi="標楷體"/>
          <w:color w:val="000000" w:themeColor="text1"/>
          <w:szCs w:val="28"/>
        </w:rPr>
        <w:t>依據：行政院</w:t>
      </w:r>
      <w:bookmarkStart w:id="1" w:name="_Hlk73025179"/>
      <w:r>
        <w:rPr>
          <w:rFonts w:ascii="標楷體" w:hAnsi="標楷體"/>
          <w:color w:val="000000" w:themeColor="text1"/>
          <w:szCs w:val="28"/>
        </w:rPr>
        <w:t>「提高公務人員英語能力計畫」</w:t>
      </w:r>
      <w:bookmarkEnd w:id="1"/>
      <w:r>
        <w:rPr>
          <w:rFonts w:ascii="標楷體" w:hAnsi="標楷體"/>
          <w:color w:val="000000" w:themeColor="text1"/>
          <w:szCs w:val="28"/>
        </w:rPr>
        <w:t>暨「提升公務人員英語能力改進措施」等相關規定辦理。</w:t>
      </w:r>
    </w:p>
    <w:p w:rsidR="00C612A7" w:rsidRDefault="003D139D">
      <w:pPr>
        <w:pStyle w:val="afe"/>
        <w:widowControl/>
        <w:numPr>
          <w:ilvl w:val="0"/>
          <w:numId w:val="2"/>
        </w:numPr>
        <w:tabs>
          <w:tab w:val="left" w:pos="567"/>
        </w:tabs>
        <w:snapToGrid/>
        <w:spacing w:before="190" w:after="0" w:line="240" w:lineRule="auto"/>
        <w:jc w:val="both"/>
        <w:rPr>
          <w:rFonts w:ascii="標楷體" w:hAnsi="標楷體"/>
          <w:color w:val="000000" w:themeColor="text1"/>
          <w:szCs w:val="28"/>
        </w:rPr>
      </w:pPr>
      <w:r>
        <w:rPr>
          <w:rFonts w:ascii="標楷體" w:hAnsi="標楷體"/>
          <w:color w:val="000000" w:themeColor="text1"/>
          <w:szCs w:val="28"/>
        </w:rPr>
        <w:t>目的：為提升本校職員工英語能力，培植世界觀及與國際對話能力，並配合「2030雙語國家」政策，培養職員工獨立處理國際事務，直接與校內、國外交涉及溝通之英語專業人才。</w:t>
      </w:r>
    </w:p>
    <w:p w:rsidR="00C612A7" w:rsidRDefault="003D139D">
      <w:pPr>
        <w:pStyle w:val="afe"/>
        <w:widowControl/>
        <w:numPr>
          <w:ilvl w:val="0"/>
          <w:numId w:val="2"/>
        </w:numPr>
        <w:tabs>
          <w:tab w:val="left" w:pos="567"/>
        </w:tabs>
        <w:snapToGrid/>
        <w:spacing w:before="190" w:after="0" w:line="240" w:lineRule="auto"/>
        <w:jc w:val="both"/>
        <w:rPr>
          <w:rFonts w:ascii="標楷體" w:hAnsi="標楷體"/>
          <w:color w:val="000000" w:themeColor="text1"/>
          <w:szCs w:val="28"/>
        </w:rPr>
      </w:pPr>
      <w:r>
        <w:rPr>
          <w:rFonts w:ascii="標楷體" w:hAnsi="標楷體"/>
          <w:color w:val="000000" w:themeColor="text1"/>
          <w:szCs w:val="28"/>
        </w:rPr>
        <w:t>適用對象：本校職員工(含公務人員、校務基金進用</w:t>
      </w:r>
      <w:r w:rsidR="00AD6422">
        <w:rPr>
          <w:rFonts w:ascii="標楷體" w:hAnsi="標楷體"/>
          <w:color w:val="000000" w:themeColor="text1"/>
          <w:szCs w:val="28"/>
        </w:rPr>
        <w:t>工作</w:t>
      </w:r>
      <w:r>
        <w:rPr>
          <w:rFonts w:ascii="標楷體" w:hAnsi="標楷體"/>
          <w:color w:val="000000" w:themeColor="text1"/>
          <w:szCs w:val="28"/>
        </w:rPr>
        <w:t>人員、助教、稀少性科技人員、駐衛警察、技工工友、駕駛)</w:t>
      </w:r>
    </w:p>
    <w:p w:rsidR="00C612A7" w:rsidRDefault="003D139D">
      <w:pPr>
        <w:pStyle w:val="afe"/>
        <w:widowControl/>
        <w:numPr>
          <w:ilvl w:val="0"/>
          <w:numId w:val="2"/>
        </w:numPr>
        <w:tabs>
          <w:tab w:val="left" w:pos="567"/>
        </w:tabs>
        <w:snapToGrid/>
        <w:spacing w:before="190" w:after="0" w:line="240" w:lineRule="auto"/>
        <w:jc w:val="both"/>
        <w:rPr>
          <w:rFonts w:ascii="標楷體" w:hAnsi="標楷體"/>
          <w:color w:val="000000" w:themeColor="text1"/>
          <w:szCs w:val="28"/>
        </w:rPr>
      </w:pPr>
      <w:r>
        <w:rPr>
          <w:rFonts w:ascii="標楷體" w:hAnsi="標楷體"/>
          <w:color w:val="000000" w:themeColor="text1"/>
          <w:szCs w:val="28"/>
        </w:rPr>
        <w:t>具體措施：</w:t>
      </w:r>
    </w:p>
    <w:p w:rsidR="00C612A7" w:rsidRDefault="003D139D">
      <w:pPr>
        <w:pStyle w:val="afe"/>
        <w:numPr>
          <w:ilvl w:val="0"/>
          <w:numId w:val="3"/>
        </w:numPr>
        <w:rPr>
          <w:rFonts w:ascii="標楷體" w:hAnsi="標楷體"/>
          <w:color w:val="000000" w:themeColor="text1"/>
          <w:szCs w:val="28"/>
        </w:rPr>
      </w:pPr>
      <w:proofErr w:type="gramStart"/>
      <w:r>
        <w:rPr>
          <w:rFonts w:ascii="標楷體" w:hAnsi="標楷體"/>
          <w:color w:val="000000" w:themeColor="text1"/>
          <w:szCs w:val="28"/>
        </w:rPr>
        <w:t>陞遷加</w:t>
      </w:r>
      <w:proofErr w:type="gramEnd"/>
      <w:r>
        <w:rPr>
          <w:rFonts w:ascii="標楷體" w:hAnsi="標楷體"/>
          <w:color w:val="000000" w:themeColor="text1"/>
          <w:szCs w:val="28"/>
        </w:rPr>
        <w:t>分：於「職員</w:t>
      </w:r>
      <w:proofErr w:type="gramStart"/>
      <w:r>
        <w:rPr>
          <w:rFonts w:ascii="標楷體" w:hAnsi="標楷體"/>
          <w:color w:val="000000" w:themeColor="text1"/>
          <w:szCs w:val="28"/>
        </w:rPr>
        <w:t>陞</w:t>
      </w:r>
      <w:proofErr w:type="gramEnd"/>
      <w:r>
        <w:rPr>
          <w:rFonts w:ascii="標楷體" w:hAnsi="標楷體"/>
          <w:color w:val="000000" w:themeColor="text1"/>
          <w:szCs w:val="28"/>
        </w:rPr>
        <w:t>遷甄審候選人資績評分表」個別選項、「校務基金進用工作人員陞任評分標準表」，明列通過英語能力測驗檢定之加分。</w:t>
      </w:r>
    </w:p>
    <w:p w:rsidR="00C612A7" w:rsidRDefault="003D139D">
      <w:pPr>
        <w:pStyle w:val="afe"/>
        <w:widowControl/>
        <w:numPr>
          <w:ilvl w:val="0"/>
          <w:numId w:val="3"/>
        </w:numPr>
        <w:tabs>
          <w:tab w:val="left" w:pos="567"/>
        </w:tabs>
        <w:snapToGrid/>
        <w:spacing w:before="190" w:after="0" w:line="240" w:lineRule="auto"/>
        <w:jc w:val="both"/>
        <w:rPr>
          <w:rFonts w:ascii="標楷體" w:hAnsi="標楷體"/>
          <w:color w:val="000000" w:themeColor="text1"/>
          <w:szCs w:val="28"/>
        </w:rPr>
      </w:pPr>
      <w:r>
        <w:rPr>
          <w:rFonts w:ascii="標楷體" w:hAnsi="標楷體"/>
          <w:color w:val="000000" w:themeColor="text1"/>
          <w:szCs w:val="28"/>
        </w:rPr>
        <w:t>補助費用：職員工通過英語檢定各等級或相當英語能力之測驗，全額補助檢定費用;全程</w:t>
      </w:r>
      <w:proofErr w:type="gramStart"/>
      <w:r>
        <w:rPr>
          <w:rFonts w:ascii="標楷體" w:hAnsi="標楷體"/>
          <w:color w:val="000000" w:themeColor="text1"/>
          <w:szCs w:val="28"/>
        </w:rPr>
        <w:t>到考未通過</w:t>
      </w:r>
      <w:proofErr w:type="gramEnd"/>
      <w:r>
        <w:rPr>
          <w:rFonts w:ascii="標楷體" w:hAnsi="標楷體"/>
          <w:color w:val="000000" w:themeColor="text1"/>
          <w:szCs w:val="28"/>
        </w:rPr>
        <w:t>者，補助半數檢定費用。英語檢定費用補助，同等級申請補助一次為限。</w:t>
      </w:r>
    </w:p>
    <w:p w:rsidR="00C612A7" w:rsidRDefault="003D139D">
      <w:pPr>
        <w:pStyle w:val="afe"/>
        <w:widowControl/>
        <w:numPr>
          <w:ilvl w:val="0"/>
          <w:numId w:val="3"/>
        </w:numPr>
        <w:tabs>
          <w:tab w:val="left" w:pos="567"/>
        </w:tabs>
        <w:snapToGrid/>
        <w:spacing w:before="190" w:after="0" w:line="240" w:lineRule="auto"/>
        <w:jc w:val="both"/>
        <w:rPr>
          <w:rFonts w:ascii="標楷體" w:hAnsi="標楷體"/>
          <w:color w:val="000000" w:themeColor="text1"/>
          <w:szCs w:val="28"/>
        </w:rPr>
      </w:pPr>
      <w:r>
        <w:rPr>
          <w:rFonts w:ascii="標楷體" w:hAnsi="標楷體"/>
          <w:color w:val="000000" w:themeColor="text1"/>
          <w:szCs w:val="28"/>
        </w:rPr>
        <w:t>行政獎勵：通過英語檢定或相當英語能力之測驗，初級、中級核予嘉獎一次、中高級、高級核予嘉獎二次、</w:t>
      </w:r>
      <w:proofErr w:type="gramStart"/>
      <w:r>
        <w:rPr>
          <w:rFonts w:ascii="標楷體" w:hAnsi="標楷體"/>
          <w:color w:val="000000" w:themeColor="text1"/>
          <w:szCs w:val="28"/>
        </w:rPr>
        <w:t>優級核</w:t>
      </w:r>
      <w:proofErr w:type="gramEnd"/>
      <w:r>
        <w:rPr>
          <w:rFonts w:ascii="標楷體" w:hAnsi="標楷體"/>
          <w:color w:val="000000" w:themeColor="text1"/>
          <w:szCs w:val="28"/>
        </w:rPr>
        <w:t>予記功一次，以茲鼓勵。</w:t>
      </w:r>
    </w:p>
    <w:p w:rsidR="00C612A7" w:rsidRDefault="003D139D">
      <w:pPr>
        <w:pStyle w:val="afe"/>
        <w:widowControl/>
        <w:numPr>
          <w:ilvl w:val="0"/>
          <w:numId w:val="3"/>
        </w:numPr>
        <w:tabs>
          <w:tab w:val="left" w:pos="567"/>
        </w:tabs>
        <w:snapToGrid/>
        <w:spacing w:before="190" w:after="0" w:line="240" w:lineRule="auto"/>
        <w:jc w:val="both"/>
        <w:rPr>
          <w:color w:val="000000" w:themeColor="text1"/>
        </w:rPr>
      </w:pPr>
      <w:r>
        <w:rPr>
          <w:rFonts w:ascii="標楷體" w:hAnsi="標楷體"/>
          <w:color w:val="000000" w:themeColor="text1"/>
          <w:szCs w:val="28"/>
        </w:rPr>
        <w:t xml:space="preserve"> 公假核給：職員工上班時間參加英語檢定或相當英語能力之測驗，事先提出申請者，給予公假半日；例假日參加英語檢定或相當英語能力之測驗，事先提出申請者，給予補休</w:t>
      </w:r>
      <w:proofErr w:type="gramStart"/>
      <w:r>
        <w:rPr>
          <w:rFonts w:ascii="標楷體" w:hAnsi="標楷體"/>
          <w:color w:val="000000" w:themeColor="text1"/>
          <w:szCs w:val="28"/>
        </w:rPr>
        <w:t>半日，</w:t>
      </w:r>
      <w:proofErr w:type="gramEnd"/>
      <w:r>
        <w:rPr>
          <w:rFonts w:ascii="標楷體" w:hAnsi="標楷體"/>
          <w:color w:val="000000" w:themeColor="text1"/>
          <w:szCs w:val="28"/>
        </w:rPr>
        <w:t>一年最多核給二次。</w:t>
      </w:r>
    </w:p>
    <w:p w:rsidR="00C612A7" w:rsidRDefault="003D139D">
      <w:pPr>
        <w:pStyle w:val="afe"/>
        <w:widowControl/>
        <w:numPr>
          <w:ilvl w:val="0"/>
          <w:numId w:val="3"/>
        </w:numPr>
        <w:tabs>
          <w:tab w:val="left" w:pos="567"/>
        </w:tabs>
        <w:snapToGrid/>
        <w:spacing w:before="190" w:after="0" w:line="240" w:lineRule="auto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 </w:t>
      </w:r>
      <w:proofErr w:type="gramStart"/>
      <w:r>
        <w:rPr>
          <w:color w:val="000000" w:themeColor="text1"/>
          <w:szCs w:val="28"/>
        </w:rPr>
        <w:t>建置線上英語</w:t>
      </w:r>
      <w:proofErr w:type="gramEnd"/>
      <w:r>
        <w:rPr>
          <w:color w:val="000000" w:themeColor="text1"/>
          <w:szCs w:val="28"/>
        </w:rPr>
        <w:t>學習專區：於人事室網頁建置英語學習專區，提供有關英檢測驗、英語學習等各項資訊。</w:t>
      </w:r>
    </w:p>
    <w:p w:rsidR="00C612A7" w:rsidRDefault="003D139D">
      <w:pPr>
        <w:pStyle w:val="afe"/>
        <w:widowControl/>
        <w:numPr>
          <w:ilvl w:val="0"/>
          <w:numId w:val="3"/>
        </w:numPr>
        <w:tabs>
          <w:tab w:val="left" w:pos="567"/>
        </w:tabs>
        <w:snapToGrid/>
        <w:spacing w:before="190" w:after="0" w:line="240" w:lineRule="auto"/>
        <w:jc w:val="both"/>
        <w:rPr>
          <w:rFonts w:ascii="標楷體" w:hAnsi="標楷體"/>
          <w:color w:val="000000" w:themeColor="text1"/>
          <w:szCs w:val="28"/>
        </w:rPr>
      </w:pPr>
      <w:r>
        <w:rPr>
          <w:color w:val="000000" w:themeColor="text1"/>
          <w:szCs w:val="28"/>
        </w:rPr>
        <w:t>設立榮譽榜：於人事室網頁公告通過測驗職員榮譽榜單，以資勉勵。</w:t>
      </w:r>
    </w:p>
    <w:p w:rsidR="00C612A7" w:rsidRDefault="003D139D">
      <w:pPr>
        <w:pStyle w:val="afe"/>
        <w:widowControl/>
        <w:numPr>
          <w:ilvl w:val="0"/>
          <w:numId w:val="3"/>
        </w:numPr>
        <w:tabs>
          <w:tab w:val="left" w:pos="567"/>
        </w:tabs>
        <w:snapToGrid/>
        <w:spacing w:before="190" w:after="0" w:line="240" w:lineRule="auto"/>
        <w:jc w:val="both"/>
        <w:rPr>
          <w:rFonts w:ascii="標楷體" w:hAnsi="標楷體"/>
          <w:color w:val="000000" w:themeColor="text1"/>
          <w:szCs w:val="28"/>
        </w:rPr>
      </w:pPr>
      <w:r>
        <w:rPr>
          <w:rFonts w:ascii="標楷體" w:hAnsi="標楷體"/>
          <w:color w:val="000000" w:themeColor="text1"/>
          <w:szCs w:val="28"/>
        </w:rPr>
        <w:t>申請方式：參加英語檢定或相當英語能力測驗人員應於取得合格證書或成績單1個月內，檢附繳費收據正本及上開資料影本送交人事室申請檢定費用補助，本</w:t>
      </w:r>
      <w:r>
        <w:rPr>
          <w:rFonts w:ascii="標楷體" w:hAnsi="標楷體" w:cs="DFKaiShu-SB-Estd-BF"/>
          <w:color w:val="000000" w:themeColor="text1"/>
          <w:kern w:val="0"/>
          <w:szCs w:val="28"/>
        </w:rPr>
        <w:t>措施</w:t>
      </w:r>
      <w:r>
        <w:rPr>
          <w:rFonts w:ascii="標楷體" w:hAnsi="標楷體"/>
          <w:color w:val="000000" w:themeColor="text1"/>
          <w:szCs w:val="28"/>
        </w:rPr>
        <w:t>所需經費由校務基金支給。</w:t>
      </w:r>
    </w:p>
    <w:p w:rsidR="00C612A7" w:rsidRDefault="003D139D">
      <w:pPr>
        <w:pStyle w:val="afe"/>
        <w:widowControl/>
        <w:numPr>
          <w:ilvl w:val="0"/>
          <w:numId w:val="2"/>
        </w:numPr>
        <w:tabs>
          <w:tab w:val="left" w:pos="567"/>
        </w:tabs>
        <w:snapToGrid/>
        <w:spacing w:before="190" w:after="0" w:line="240" w:lineRule="auto"/>
        <w:ind w:left="561" w:hanging="561"/>
        <w:jc w:val="both"/>
        <w:rPr>
          <w:rFonts w:ascii="標楷體" w:hAnsi="標楷體" w:cs="DFKaiShu-SB-Estd-BF"/>
          <w:color w:val="000000" w:themeColor="text1"/>
          <w:kern w:val="0"/>
          <w:szCs w:val="28"/>
        </w:rPr>
      </w:pPr>
      <w:r>
        <w:rPr>
          <w:rFonts w:ascii="標楷體" w:hAnsi="標楷體" w:cs="DFKaiShu-SB-Estd-BF"/>
          <w:color w:val="000000" w:themeColor="text1"/>
          <w:kern w:val="0"/>
          <w:szCs w:val="28"/>
        </w:rPr>
        <w:t>本措施陳請校長核定後實施；修正時亦同。</w:t>
      </w:r>
    </w:p>
    <w:sectPr w:rsidR="00C612A7">
      <w:footerReference w:type="default" r:id="rId8"/>
      <w:pgSz w:w="11906" w:h="16838"/>
      <w:pgMar w:top="1135" w:right="1134" w:bottom="851" w:left="1134" w:header="0" w:footer="0" w:gutter="0"/>
      <w:cols w:space="720"/>
      <w:formProt w:val="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BBB" w:rsidRDefault="00E67BBB">
      <w:pPr>
        <w:spacing w:after="0" w:line="240" w:lineRule="auto"/>
      </w:pPr>
      <w:r>
        <w:separator/>
      </w:r>
    </w:p>
  </w:endnote>
  <w:endnote w:type="continuationSeparator" w:id="0">
    <w:p w:rsidR="00E67BBB" w:rsidRDefault="00E6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全真楷書">
    <w:altName w:val="新細明體"/>
    <w:charset w:val="88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729574"/>
      <w:docPartObj>
        <w:docPartGallery w:val="Page Numbers (Bottom of Page)"/>
        <w:docPartUnique/>
      </w:docPartObj>
    </w:sdtPr>
    <w:sdtEndPr/>
    <w:sdtContent>
      <w:p w:rsidR="00C612A7" w:rsidRDefault="003D139D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C612A7" w:rsidRDefault="003D139D">
    <w:pPr>
      <w:pStyle w:val="af9"/>
      <w:tabs>
        <w:tab w:val="clear" w:pos="4153"/>
        <w:tab w:val="clear" w:pos="8306"/>
        <w:tab w:val="left" w:pos="37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BBB" w:rsidRDefault="00E67BBB">
      <w:pPr>
        <w:spacing w:after="0" w:line="240" w:lineRule="auto"/>
      </w:pPr>
      <w:r>
        <w:separator/>
      </w:r>
    </w:p>
  </w:footnote>
  <w:footnote w:type="continuationSeparator" w:id="0">
    <w:p w:rsidR="00E67BBB" w:rsidRDefault="00E67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2008F"/>
    <w:multiLevelType w:val="multilevel"/>
    <w:tmpl w:val="32B0F54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67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15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3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11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9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7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55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036" w:hanging="480"/>
      </w:pPr>
    </w:lvl>
  </w:abstractNum>
  <w:abstractNum w:abstractNumId="1" w15:restartNumberingAfterBreak="0">
    <w:nsid w:val="391B7584"/>
    <w:multiLevelType w:val="multilevel"/>
    <w:tmpl w:val="591CF7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2D301C"/>
    <w:multiLevelType w:val="multilevel"/>
    <w:tmpl w:val="B5EA7BD8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244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72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8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6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4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2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0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84" w:hanging="480"/>
      </w:pPr>
    </w:lvl>
  </w:abstractNum>
  <w:abstractNum w:abstractNumId="3" w15:restartNumberingAfterBreak="0">
    <w:nsid w:val="7B4677F1"/>
    <w:multiLevelType w:val="multilevel"/>
    <w:tmpl w:val="482EA174"/>
    <w:lvl w:ilvl="0">
      <w:start w:val="1"/>
      <w:numFmt w:val="taiwaneseCountingThousand"/>
      <w:pStyle w:val="a"/>
      <w:lvlText w:val="%1、"/>
      <w:lvlJc w:val="left"/>
      <w:pPr>
        <w:tabs>
          <w:tab w:val="num" w:pos="0"/>
        </w:tabs>
        <w:ind w:left="1050" w:hanging="570"/>
      </w:pPr>
      <w:rPr>
        <w:rFonts w:ascii="全真楷書" w:eastAsia="全真楷書" w:hAnsi="全真楷書"/>
        <w:b w:val="0"/>
        <w:i w:val="0"/>
        <w:sz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A7"/>
    <w:rsid w:val="003C2A86"/>
    <w:rsid w:val="003D139D"/>
    <w:rsid w:val="00421C11"/>
    <w:rsid w:val="0059468D"/>
    <w:rsid w:val="006A59BA"/>
    <w:rsid w:val="0079510C"/>
    <w:rsid w:val="00AD6422"/>
    <w:rsid w:val="00C612A7"/>
    <w:rsid w:val="00DF0FD1"/>
    <w:rsid w:val="00E67BBB"/>
    <w:rsid w:val="00F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DDE64D-B456-470B-B3F2-DCA2E2FD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833DD"/>
    <w:pPr>
      <w:widowControl w:val="0"/>
      <w:snapToGrid w:val="0"/>
      <w:spacing w:after="120" w:line="400" w:lineRule="exact"/>
    </w:pPr>
    <w:rPr>
      <w:rFonts w:ascii="Times New Roman" w:eastAsia="標楷體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純文字 字元"/>
    <w:basedOn w:val="a1"/>
    <w:uiPriority w:val="99"/>
    <w:semiHidden/>
    <w:qFormat/>
    <w:rsid w:val="006F46C7"/>
    <w:rPr>
      <w:rFonts w:ascii="細明體" w:eastAsia="細明體" w:hAnsi="細明體" w:cs="Courier New"/>
      <w:szCs w:val="24"/>
    </w:rPr>
  </w:style>
  <w:style w:type="character" w:customStyle="1" w:styleId="a5">
    <w:name w:val="頁首 字元"/>
    <w:basedOn w:val="a1"/>
    <w:uiPriority w:val="99"/>
    <w:qFormat/>
    <w:rsid w:val="00F8495D"/>
    <w:rPr>
      <w:rFonts w:ascii="Times New Roman" w:eastAsia="標楷體" w:hAnsi="Times New Roman" w:cs="Times New Roman"/>
      <w:sz w:val="20"/>
      <w:szCs w:val="20"/>
    </w:rPr>
  </w:style>
  <w:style w:type="character" w:customStyle="1" w:styleId="a6">
    <w:name w:val="頁尾 字元"/>
    <w:basedOn w:val="a1"/>
    <w:uiPriority w:val="99"/>
    <w:qFormat/>
    <w:rsid w:val="00F8495D"/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本文縮排 字元"/>
    <w:basedOn w:val="a1"/>
    <w:qFormat/>
    <w:rsid w:val="00F8495D"/>
    <w:rPr>
      <w:rFonts w:ascii="全真楷書" w:eastAsia="全真楷書" w:hAnsi="全真楷書" w:cs="Times New Roman"/>
      <w:sz w:val="28"/>
      <w:szCs w:val="20"/>
    </w:rPr>
  </w:style>
  <w:style w:type="character" w:styleId="a8">
    <w:name w:val="annotation reference"/>
    <w:basedOn w:val="a1"/>
    <w:uiPriority w:val="99"/>
    <w:semiHidden/>
    <w:unhideWhenUsed/>
    <w:qFormat/>
    <w:rsid w:val="009C7320"/>
    <w:rPr>
      <w:sz w:val="18"/>
      <w:szCs w:val="18"/>
    </w:rPr>
  </w:style>
  <w:style w:type="character" w:customStyle="1" w:styleId="a9">
    <w:name w:val="註解文字 字元"/>
    <w:basedOn w:val="a1"/>
    <w:uiPriority w:val="99"/>
    <w:semiHidden/>
    <w:qFormat/>
    <w:rsid w:val="009C7320"/>
    <w:rPr>
      <w:rFonts w:ascii="Times New Roman" w:eastAsia="標楷體" w:hAnsi="Times New Roman" w:cs="Times New Roman"/>
      <w:sz w:val="28"/>
      <w:szCs w:val="20"/>
    </w:rPr>
  </w:style>
  <w:style w:type="character" w:customStyle="1" w:styleId="aa">
    <w:name w:val="註解主旨 字元"/>
    <w:basedOn w:val="a9"/>
    <w:uiPriority w:val="99"/>
    <w:semiHidden/>
    <w:qFormat/>
    <w:rsid w:val="009C7320"/>
    <w:rPr>
      <w:rFonts w:ascii="Times New Roman" w:eastAsia="標楷體" w:hAnsi="Times New Roman" w:cs="Times New Roman"/>
      <w:b/>
      <w:bCs/>
      <w:sz w:val="28"/>
      <w:szCs w:val="20"/>
    </w:rPr>
  </w:style>
  <w:style w:type="character" w:customStyle="1" w:styleId="ab">
    <w:name w:val="註解方塊文字 字元"/>
    <w:basedOn w:val="a1"/>
    <w:uiPriority w:val="99"/>
    <w:semiHidden/>
    <w:qFormat/>
    <w:rsid w:val="009C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網際網路連結"/>
    <w:basedOn w:val="a1"/>
    <w:uiPriority w:val="99"/>
    <w:semiHidden/>
    <w:unhideWhenUsed/>
    <w:rsid w:val="00CA2567"/>
    <w:rPr>
      <w:color w:val="0000FF"/>
      <w:u w:val="single"/>
    </w:rPr>
  </w:style>
  <w:style w:type="character" w:customStyle="1" w:styleId="HTML">
    <w:name w:val="HTML 預設格式 字元"/>
    <w:basedOn w:val="a1"/>
    <w:link w:val="HTML"/>
    <w:uiPriority w:val="99"/>
    <w:qFormat/>
    <w:rsid w:val="00CA2567"/>
    <w:rPr>
      <w:rFonts w:ascii="細明體" w:eastAsia="細明體" w:hAnsi="細明體" w:cs="細明體"/>
      <w:kern w:val="0"/>
      <w:szCs w:val="24"/>
    </w:rPr>
  </w:style>
  <w:style w:type="character" w:styleId="ad">
    <w:name w:val="Placeholder Text"/>
    <w:basedOn w:val="a1"/>
    <w:uiPriority w:val="99"/>
    <w:semiHidden/>
    <w:qFormat/>
    <w:rsid w:val="009919F3"/>
    <w:rPr>
      <w:color w:val="808080"/>
    </w:rPr>
  </w:style>
  <w:style w:type="character" w:styleId="ae">
    <w:name w:val="page number"/>
    <w:basedOn w:val="a1"/>
    <w:qFormat/>
    <w:rsid w:val="00D132FD"/>
  </w:style>
  <w:style w:type="character" w:customStyle="1" w:styleId="EmailStyle40">
    <w:name w:val="EmailStyle40"/>
    <w:semiHidden/>
    <w:qFormat/>
    <w:rsid w:val="00DA4892"/>
    <w:rPr>
      <w:color w:val="000000"/>
    </w:rPr>
  </w:style>
  <w:style w:type="character" w:customStyle="1" w:styleId="af">
    <w:name w:val="本文 字元"/>
    <w:basedOn w:val="a1"/>
    <w:uiPriority w:val="99"/>
    <w:qFormat/>
    <w:rsid w:val="00F86074"/>
    <w:rPr>
      <w:rFonts w:ascii="Times New Roman" w:eastAsia="標楷體" w:hAnsi="Times New Roman" w:cs="Times New Roman"/>
      <w:sz w:val="28"/>
      <w:szCs w:val="20"/>
    </w:rPr>
  </w:style>
  <w:style w:type="character" w:customStyle="1" w:styleId="grame">
    <w:name w:val="grame"/>
    <w:basedOn w:val="a1"/>
    <w:qFormat/>
    <w:rsid w:val="003809F2"/>
  </w:style>
  <w:style w:type="character" w:customStyle="1" w:styleId="af0">
    <w:name w:val="日期 字元"/>
    <w:basedOn w:val="a1"/>
    <w:uiPriority w:val="99"/>
    <w:semiHidden/>
    <w:qFormat/>
    <w:rsid w:val="00CE2C79"/>
    <w:rPr>
      <w:rFonts w:ascii="Times New Roman" w:eastAsia="標楷體" w:hAnsi="Times New Roman" w:cs="Times New Roman"/>
      <w:sz w:val="28"/>
      <w:szCs w:val="20"/>
    </w:rPr>
  </w:style>
  <w:style w:type="paragraph" w:styleId="af1">
    <w:name w:val="Title"/>
    <w:basedOn w:val="a0"/>
    <w:next w:val="af2"/>
    <w:qFormat/>
    <w:pPr>
      <w:keepNext/>
      <w:spacing w:before="240"/>
    </w:pPr>
    <w:rPr>
      <w:rFonts w:ascii="Liberation Sans" w:eastAsia="微軟正黑體" w:hAnsi="Liberation Sans" w:cs="Lucida Sans"/>
      <w:szCs w:val="28"/>
    </w:rPr>
  </w:style>
  <w:style w:type="paragraph" w:styleId="af2">
    <w:name w:val="Body Text"/>
    <w:basedOn w:val="a0"/>
    <w:uiPriority w:val="99"/>
    <w:unhideWhenUsed/>
    <w:rsid w:val="00F86074"/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0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af5">
    <w:name w:val="索引"/>
    <w:basedOn w:val="a0"/>
    <w:qFormat/>
    <w:pPr>
      <w:suppressLineNumbers/>
    </w:pPr>
    <w:rPr>
      <w:rFonts w:cs="Lucida Sans"/>
    </w:rPr>
  </w:style>
  <w:style w:type="paragraph" w:customStyle="1" w:styleId="2">
    <w:name w:val="樣式2"/>
    <w:basedOn w:val="af6"/>
    <w:qFormat/>
    <w:rsid w:val="006F46C7"/>
    <w:rPr>
      <w:rFonts w:ascii="標楷體" w:eastAsia="標楷體" w:hAnsi="標楷體" w:cs="Times New Roman"/>
      <w:sz w:val="28"/>
      <w:szCs w:val="20"/>
    </w:rPr>
  </w:style>
  <w:style w:type="paragraph" w:styleId="af6">
    <w:name w:val="Plain Text"/>
    <w:basedOn w:val="a0"/>
    <w:uiPriority w:val="99"/>
    <w:semiHidden/>
    <w:unhideWhenUsed/>
    <w:qFormat/>
    <w:rsid w:val="006F46C7"/>
    <w:rPr>
      <w:rFonts w:ascii="細明體" w:eastAsia="細明體" w:hAnsi="細明體" w:cs="Courier New"/>
      <w:sz w:val="24"/>
      <w:szCs w:val="24"/>
    </w:rPr>
  </w:style>
  <w:style w:type="paragraph" w:customStyle="1" w:styleId="af7">
    <w:name w:val="頁首與頁尾"/>
    <w:basedOn w:val="a0"/>
    <w:qFormat/>
  </w:style>
  <w:style w:type="paragraph" w:styleId="af8">
    <w:name w:val="header"/>
    <w:basedOn w:val="a0"/>
    <w:uiPriority w:val="99"/>
    <w:unhideWhenUsed/>
    <w:rsid w:val="00F8495D"/>
    <w:pPr>
      <w:tabs>
        <w:tab w:val="center" w:pos="4153"/>
        <w:tab w:val="right" w:pos="8306"/>
      </w:tabs>
    </w:pPr>
    <w:rPr>
      <w:sz w:val="20"/>
    </w:rPr>
  </w:style>
  <w:style w:type="paragraph" w:styleId="af9">
    <w:name w:val="footer"/>
    <w:basedOn w:val="a0"/>
    <w:uiPriority w:val="99"/>
    <w:unhideWhenUsed/>
    <w:rsid w:val="00F8495D"/>
    <w:pPr>
      <w:tabs>
        <w:tab w:val="center" w:pos="4153"/>
        <w:tab w:val="right" w:pos="8306"/>
      </w:tabs>
    </w:pPr>
    <w:rPr>
      <w:sz w:val="20"/>
    </w:rPr>
  </w:style>
  <w:style w:type="paragraph" w:styleId="a">
    <w:name w:val="Body Text Indent"/>
    <w:basedOn w:val="a0"/>
    <w:rsid w:val="00F8495D"/>
    <w:pPr>
      <w:numPr>
        <w:numId w:val="1"/>
      </w:numPr>
      <w:spacing w:before="80" w:after="0" w:line="240" w:lineRule="auto"/>
    </w:pPr>
    <w:rPr>
      <w:rFonts w:ascii="全真楷書" w:eastAsia="全真楷書" w:hAnsi="全真楷書"/>
    </w:rPr>
  </w:style>
  <w:style w:type="paragraph" w:customStyle="1" w:styleId="afa">
    <w:name w:val="字元"/>
    <w:basedOn w:val="a0"/>
    <w:autoRedefine/>
    <w:qFormat/>
    <w:rsid w:val="00F8495D"/>
    <w:pPr>
      <w:widowControl/>
      <w:snapToGrid/>
      <w:spacing w:after="160" w:line="240" w:lineRule="exact"/>
    </w:pPr>
    <w:rPr>
      <w:rFonts w:ascii="Verdana" w:eastAsia="新細明體" w:hAnsi="Verdana"/>
      <w:kern w:val="0"/>
      <w:sz w:val="20"/>
      <w:lang w:eastAsia="zh-CN" w:bidi="hi-IN"/>
    </w:rPr>
  </w:style>
  <w:style w:type="paragraph" w:styleId="afb">
    <w:name w:val="annotation text"/>
    <w:basedOn w:val="a0"/>
    <w:uiPriority w:val="99"/>
    <w:semiHidden/>
    <w:unhideWhenUsed/>
    <w:qFormat/>
    <w:rsid w:val="009C7320"/>
  </w:style>
  <w:style w:type="paragraph" w:styleId="afc">
    <w:name w:val="annotation subject"/>
    <w:basedOn w:val="afb"/>
    <w:next w:val="afb"/>
    <w:uiPriority w:val="99"/>
    <w:semiHidden/>
    <w:unhideWhenUsed/>
    <w:qFormat/>
    <w:rsid w:val="009C7320"/>
    <w:rPr>
      <w:b/>
      <w:bCs/>
    </w:rPr>
  </w:style>
  <w:style w:type="paragraph" w:styleId="afd">
    <w:name w:val="Balloon Text"/>
    <w:basedOn w:val="a0"/>
    <w:uiPriority w:val="99"/>
    <w:semiHidden/>
    <w:unhideWhenUsed/>
    <w:qFormat/>
    <w:rsid w:val="009C732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List Paragraph"/>
    <w:basedOn w:val="a0"/>
    <w:uiPriority w:val="34"/>
    <w:qFormat/>
    <w:rsid w:val="00794A29"/>
    <w:pPr>
      <w:ind w:left="480"/>
    </w:pPr>
  </w:style>
  <w:style w:type="paragraph" w:customStyle="1" w:styleId="style2">
    <w:name w:val="style2"/>
    <w:basedOn w:val="a0"/>
    <w:qFormat/>
    <w:rsid w:val="005B2EA1"/>
    <w:pPr>
      <w:widowControl/>
      <w:snapToGrid/>
      <w:spacing w:beforeAutospacing="1" w:afterAutospacing="1" w:line="240" w:lineRule="auto"/>
    </w:pPr>
    <w:rPr>
      <w:rFonts w:ascii="新細明體" w:eastAsia="新細明體" w:hAnsi="新細明體" w:cs="新細明體"/>
      <w:color w:val="000000"/>
      <w:kern w:val="0"/>
      <w:sz w:val="24"/>
      <w:szCs w:val="24"/>
    </w:rPr>
  </w:style>
  <w:style w:type="paragraph" w:styleId="HTML0">
    <w:name w:val="HTML Preformatted"/>
    <w:basedOn w:val="a0"/>
    <w:uiPriority w:val="99"/>
    <w:unhideWhenUsed/>
    <w:qFormat/>
    <w:rsid w:val="00CA25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after="0"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paragraph" w:styleId="aff">
    <w:name w:val="Date"/>
    <w:basedOn w:val="a0"/>
    <w:next w:val="a0"/>
    <w:uiPriority w:val="99"/>
    <w:semiHidden/>
    <w:unhideWhenUsed/>
    <w:qFormat/>
    <w:rsid w:val="00CE2C79"/>
    <w:pPr>
      <w:jc w:val="right"/>
    </w:pPr>
  </w:style>
  <w:style w:type="paragraph" w:customStyle="1" w:styleId="Default">
    <w:name w:val="Default"/>
    <w:qFormat/>
    <w:rsid w:val="002907F8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table" w:styleId="aff0">
    <w:name w:val="Table Grid"/>
    <w:basedOn w:val="a2"/>
    <w:uiPriority w:val="59"/>
    <w:rsid w:val="00F6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5F6B7-BEFB-45F2-B93F-D2EA8615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Sky123.Org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dc:description/>
  <cp:lastModifiedBy>superuser</cp:lastModifiedBy>
  <cp:revision>2</cp:revision>
  <cp:lastPrinted>2021-05-28T09:00:00Z</cp:lastPrinted>
  <dcterms:created xsi:type="dcterms:W3CDTF">2021-06-10T01:07:00Z</dcterms:created>
  <dcterms:modified xsi:type="dcterms:W3CDTF">2021-06-10T01:07:00Z</dcterms:modified>
  <dc:language>zh-TW</dc:language>
</cp:coreProperties>
</file>